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15" w:rsidRDefault="00C64815" w:rsidP="00973AC2">
      <w:pPr>
        <w:spacing w:after="120" w:line="240" w:lineRule="auto"/>
        <w:jc w:val="center"/>
        <w:rPr>
          <w:b/>
          <w:sz w:val="32"/>
          <w:szCs w:val="32"/>
        </w:rPr>
      </w:pPr>
      <w:bookmarkStart w:id="0" w:name="_GoBack"/>
      <w:bookmarkEnd w:id="0"/>
      <w:proofErr w:type="spellStart"/>
      <w:r w:rsidRPr="00973AC2">
        <w:rPr>
          <w:b/>
          <w:sz w:val="32"/>
          <w:szCs w:val="32"/>
        </w:rPr>
        <w:t>Malkara</w:t>
      </w:r>
      <w:proofErr w:type="spellEnd"/>
      <w:r w:rsidRPr="00973AC2">
        <w:rPr>
          <w:b/>
          <w:sz w:val="32"/>
          <w:szCs w:val="32"/>
        </w:rPr>
        <w:t xml:space="preserve"> Autism Spectrum Disorder </w:t>
      </w:r>
      <w:r w:rsidR="00EE4CD0" w:rsidRPr="00973AC2">
        <w:rPr>
          <w:b/>
          <w:sz w:val="32"/>
          <w:szCs w:val="32"/>
        </w:rPr>
        <w:t xml:space="preserve">(ASD) </w:t>
      </w:r>
      <w:r w:rsidRPr="00973AC2">
        <w:rPr>
          <w:b/>
          <w:sz w:val="32"/>
          <w:szCs w:val="32"/>
        </w:rPr>
        <w:t>Framework</w:t>
      </w:r>
    </w:p>
    <w:p w:rsidR="00973AC2" w:rsidRPr="00973AC2" w:rsidRDefault="00973AC2" w:rsidP="00973AC2">
      <w:pPr>
        <w:spacing w:after="120" w:line="240" w:lineRule="auto"/>
        <w:jc w:val="center"/>
        <w:rPr>
          <w:b/>
          <w:sz w:val="32"/>
          <w:szCs w:val="32"/>
        </w:rPr>
      </w:pPr>
    </w:p>
    <w:p w:rsidR="001C48EF" w:rsidRPr="00973AC2" w:rsidRDefault="00304512" w:rsidP="00973AC2">
      <w:pPr>
        <w:rPr>
          <w:b/>
          <w:sz w:val="28"/>
          <w:szCs w:val="28"/>
          <w:u w:val="single"/>
        </w:rPr>
      </w:pPr>
      <w:r w:rsidRPr="00973AC2">
        <w:rPr>
          <w:b/>
          <w:sz w:val="28"/>
          <w:szCs w:val="28"/>
          <w:u w:val="single"/>
        </w:rPr>
        <w:t>Introductory</w:t>
      </w:r>
      <w:r w:rsidR="001471EE" w:rsidRPr="00973AC2">
        <w:rPr>
          <w:b/>
          <w:sz w:val="28"/>
          <w:szCs w:val="28"/>
          <w:u w:val="single"/>
        </w:rPr>
        <w:t xml:space="preserve"> statement</w:t>
      </w:r>
    </w:p>
    <w:p w:rsidR="00CB2855" w:rsidRPr="00973AC2" w:rsidRDefault="00721A96" w:rsidP="00973AC2">
      <w:proofErr w:type="spellStart"/>
      <w:r>
        <w:t>Malkara</w:t>
      </w:r>
      <w:proofErr w:type="spellEnd"/>
      <w:r>
        <w:t xml:space="preserve"> Specialist School </w:t>
      </w:r>
      <w:proofErr w:type="gramStart"/>
      <w:r>
        <w:t>staff are</w:t>
      </w:r>
      <w:proofErr w:type="gramEnd"/>
      <w:r w:rsidR="001471EE" w:rsidRPr="00973AC2">
        <w:t xml:space="preserve"> committed to meeting the </w:t>
      </w:r>
      <w:r w:rsidR="00EE4CD0" w:rsidRPr="00973AC2">
        <w:t xml:space="preserve">education and social </w:t>
      </w:r>
      <w:r w:rsidR="001471EE" w:rsidRPr="00973AC2">
        <w:t xml:space="preserve">needs of </w:t>
      </w:r>
      <w:r w:rsidR="00EE4CD0" w:rsidRPr="00973AC2">
        <w:t>each and every student</w:t>
      </w:r>
      <w:r w:rsidR="001471EE" w:rsidRPr="00973AC2">
        <w:t>. In 2013</w:t>
      </w:r>
      <w:r w:rsidR="00EE4CD0" w:rsidRPr="00973AC2">
        <w:t xml:space="preserve">, </w:t>
      </w:r>
      <w:r w:rsidR="00F27B1B" w:rsidRPr="00973AC2">
        <w:t xml:space="preserve">led </w:t>
      </w:r>
      <w:r w:rsidR="00EE4CD0" w:rsidRPr="00973AC2">
        <w:t xml:space="preserve">by the Autism Professional Learning Team, we developed a whole school approach to meet the needs of the approximately 30% of our students who have a diagnosis of ASD. Some of these students are in classrooms with a diverse range of learners and some are in autism-specific class groups. These classes are located both on and off site. </w:t>
      </w:r>
      <w:r w:rsidR="001471EE" w:rsidRPr="00973AC2">
        <w:t xml:space="preserve"> </w:t>
      </w:r>
    </w:p>
    <w:p w:rsidR="00CB2855" w:rsidRPr="00973AC2" w:rsidRDefault="00CB2855" w:rsidP="00973AC2">
      <w:pPr>
        <w:rPr>
          <w:b/>
          <w:sz w:val="28"/>
          <w:szCs w:val="28"/>
          <w:u w:val="single"/>
        </w:rPr>
      </w:pPr>
      <w:r w:rsidRPr="00973AC2">
        <w:rPr>
          <w:b/>
          <w:sz w:val="28"/>
          <w:szCs w:val="28"/>
          <w:u w:val="single"/>
        </w:rPr>
        <w:t>Rationale</w:t>
      </w:r>
    </w:p>
    <w:p w:rsidR="00C64815" w:rsidRPr="00973AC2" w:rsidRDefault="008A7131" w:rsidP="00973AC2">
      <w:r w:rsidRPr="00973AC2">
        <w:t xml:space="preserve">While the core characteristics of ASD are consistent, no one child with </w:t>
      </w:r>
      <w:r w:rsidR="00EE4CD0" w:rsidRPr="00973AC2">
        <w:t>a diagnosis of ASD</w:t>
      </w:r>
      <w:r w:rsidRPr="00973AC2">
        <w:t xml:space="preserve"> will have the same pa</w:t>
      </w:r>
      <w:r w:rsidR="00873B23" w:rsidRPr="00973AC2">
        <w:t>ttern of strengths and needs as</w:t>
      </w:r>
      <w:r w:rsidR="00EA0091" w:rsidRPr="00973AC2">
        <w:t xml:space="preserve"> </w:t>
      </w:r>
      <w:r w:rsidRPr="00973AC2">
        <w:t xml:space="preserve">another. </w:t>
      </w:r>
      <w:r w:rsidR="00EA0091" w:rsidRPr="00973AC2">
        <w:t xml:space="preserve">Most students with ASD benefit from the use of visual content to enhance communication and help organise daily experiences. </w:t>
      </w:r>
      <w:r w:rsidR="001255C5" w:rsidRPr="00973AC2">
        <w:t>Programs</w:t>
      </w:r>
      <w:r w:rsidRPr="00973AC2">
        <w:t xml:space="preserve"> tailored to target the </w:t>
      </w:r>
      <w:r w:rsidR="001255C5" w:rsidRPr="00973AC2">
        <w:t xml:space="preserve">core characteristics of ASD are more likely to be </w:t>
      </w:r>
      <w:r w:rsidRPr="00973AC2">
        <w:t>successful in meeting the educational goals of student</w:t>
      </w:r>
      <w:r w:rsidR="00EE4CD0" w:rsidRPr="00973AC2">
        <w:t>s</w:t>
      </w:r>
      <w:r w:rsidRPr="00973AC2">
        <w:t xml:space="preserve"> with </w:t>
      </w:r>
      <w:r w:rsidR="00EE4CD0" w:rsidRPr="00973AC2">
        <w:t>this diagnosis</w:t>
      </w:r>
      <w:r w:rsidRPr="00973AC2">
        <w:t xml:space="preserve">. </w:t>
      </w:r>
    </w:p>
    <w:p w:rsidR="008A7131" w:rsidRPr="00973AC2" w:rsidRDefault="001255C5" w:rsidP="00973AC2">
      <w:pPr>
        <w:rPr>
          <w:b/>
          <w:sz w:val="28"/>
          <w:szCs w:val="28"/>
          <w:u w:val="single"/>
        </w:rPr>
      </w:pPr>
      <w:r w:rsidRPr="00973AC2">
        <w:rPr>
          <w:b/>
          <w:sz w:val="28"/>
          <w:szCs w:val="28"/>
          <w:u w:val="single"/>
        </w:rPr>
        <w:t>Core characteristics of ASD are:</w:t>
      </w:r>
    </w:p>
    <w:p w:rsidR="00EE4CD0" w:rsidRPr="00973AC2" w:rsidRDefault="001255C5" w:rsidP="00DC342C">
      <w:pPr>
        <w:pStyle w:val="ListParagraph"/>
        <w:numPr>
          <w:ilvl w:val="0"/>
          <w:numId w:val="1"/>
        </w:numPr>
        <w:spacing w:after="120" w:line="240" w:lineRule="auto"/>
        <w:rPr>
          <w:rFonts w:cs="Arial"/>
        </w:rPr>
      </w:pPr>
      <w:r w:rsidRPr="00973AC2">
        <w:rPr>
          <w:rFonts w:cs="Arial"/>
          <w:b/>
        </w:rPr>
        <w:t>Communication</w:t>
      </w:r>
    </w:p>
    <w:p w:rsidR="00CB2855" w:rsidRPr="00973AC2" w:rsidRDefault="00C57C84" w:rsidP="00973AC2">
      <w:pPr>
        <w:pStyle w:val="ListParagraph"/>
        <w:spacing w:line="240" w:lineRule="auto"/>
        <w:rPr>
          <w:rFonts w:cs="Arial"/>
        </w:rPr>
      </w:pPr>
      <w:r w:rsidRPr="00973AC2">
        <w:rPr>
          <w:rFonts w:cs="Arial"/>
        </w:rPr>
        <w:t>Difficulties</w:t>
      </w:r>
      <w:r w:rsidR="001255C5" w:rsidRPr="00973AC2">
        <w:rPr>
          <w:rFonts w:cs="Arial"/>
        </w:rPr>
        <w:t xml:space="preserve"> in reading meaning into communication, lack </w:t>
      </w:r>
      <w:r w:rsidR="00873B23" w:rsidRPr="00973AC2">
        <w:rPr>
          <w:rFonts w:cs="Arial"/>
        </w:rPr>
        <w:t xml:space="preserve">of </w:t>
      </w:r>
      <w:r w:rsidR="001255C5" w:rsidRPr="00973AC2">
        <w:rPr>
          <w:rFonts w:cs="Arial"/>
        </w:rPr>
        <w:t xml:space="preserve">interest in communicating and </w:t>
      </w:r>
      <w:r w:rsidR="00ED6FD8" w:rsidRPr="00973AC2">
        <w:rPr>
          <w:rFonts w:cs="Arial"/>
        </w:rPr>
        <w:t>a reduced</w:t>
      </w:r>
      <w:r w:rsidR="00873B23" w:rsidRPr="00973AC2">
        <w:rPr>
          <w:rFonts w:cs="Arial"/>
        </w:rPr>
        <w:t xml:space="preserve"> ability to understand</w:t>
      </w:r>
      <w:r w:rsidR="001255C5" w:rsidRPr="00973AC2">
        <w:rPr>
          <w:rFonts w:cs="Arial"/>
        </w:rPr>
        <w:t xml:space="preserve"> the significance of communication.</w:t>
      </w:r>
    </w:p>
    <w:p w:rsidR="00EE4CD0" w:rsidRPr="00973AC2" w:rsidRDefault="00EE4CD0" w:rsidP="00973AC2">
      <w:pPr>
        <w:pStyle w:val="ListParagraph"/>
        <w:spacing w:line="240" w:lineRule="auto"/>
        <w:rPr>
          <w:rFonts w:ascii="Arial" w:hAnsi="Arial" w:cs="Arial"/>
        </w:rPr>
      </w:pPr>
    </w:p>
    <w:p w:rsidR="00EE4CD0" w:rsidRPr="00973AC2" w:rsidRDefault="00EE4CD0" w:rsidP="00973AC2">
      <w:pPr>
        <w:pStyle w:val="ListParagraph"/>
        <w:numPr>
          <w:ilvl w:val="0"/>
          <w:numId w:val="1"/>
        </w:numPr>
        <w:spacing w:line="240" w:lineRule="auto"/>
        <w:rPr>
          <w:rFonts w:cs="Arial"/>
        </w:rPr>
      </w:pPr>
      <w:r w:rsidRPr="00973AC2">
        <w:rPr>
          <w:rFonts w:cs="Arial"/>
          <w:b/>
        </w:rPr>
        <w:t>Socialisation</w:t>
      </w:r>
    </w:p>
    <w:p w:rsidR="004C6E71" w:rsidRPr="00973AC2" w:rsidRDefault="00873B23" w:rsidP="00973AC2">
      <w:pPr>
        <w:pStyle w:val="ListParagraph"/>
        <w:spacing w:line="240" w:lineRule="auto"/>
        <w:rPr>
          <w:rFonts w:cs="Arial"/>
        </w:rPr>
      </w:pPr>
      <w:proofErr w:type="gramStart"/>
      <w:r w:rsidRPr="00973AC2">
        <w:rPr>
          <w:rFonts w:cs="Arial"/>
        </w:rPr>
        <w:t>D</w:t>
      </w:r>
      <w:r w:rsidR="004C6E71" w:rsidRPr="00973AC2">
        <w:rPr>
          <w:rFonts w:cs="Arial"/>
        </w:rPr>
        <w:t>ifficulties in developing reciprocal social understanding and skills in social interactions.</w:t>
      </w:r>
      <w:proofErr w:type="gramEnd"/>
    </w:p>
    <w:p w:rsidR="00EE4CD0" w:rsidRPr="00973AC2" w:rsidRDefault="00EE4CD0" w:rsidP="00973AC2">
      <w:pPr>
        <w:pStyle w:val="ListParagraph"/>
        <w:spacing w:line="240" w:lineRule="auto"/>
        <w:rPr>
          <w:rFonts w:ascii="Arial" w:hAnsi="Arial" w:cs="Arial"/>
        </w:rPr>
      </w:pPr>
    </w:p>
    <w:p w:rsidR="00EE4CD0" w:rsidRPr="00973AC2" w:rsidRDefault="00EE4CD0" w:rsidP="00973AC2">
      <w:pPr>
        <w:pStyle w:val="ListParagraph"/>
        <w:numPr>
          <w:ilvl w:val="0"/>
          <w:numId w:val="1"/>
        </w:numPr>
        <w:spacing w:line="240" w:lineRule="auto"/>
        <w:rPr>
          <w:rFonts w:cs="Arial"/>
        </w:rPr>
      </w:pPr>
      <w:r w:rsidRPr="00973AC2">
        <w:rPr>
          <w:rFonts w:cs="Arial"/>
          <w:b/>
        </w:rPr>
        <w:t>Behaviour</w:t>
      </w:r>
    </w:p>
    <w:p w:rsidR="00914714" w:rsidRPr="00973AC2" w:rsidRDefault="004C6E71" w:rsidP="00973AC2">
      <w:pPr>
        <w:pStyle w:val="ListParagraph"/>
        <w:spacing w:line="240" w:lineRule="auto"/>
        <w:rPr>
          <w:rFonts w:cs="Arial"/>
        </w:rPr>
      </w:pPr>
      <w:proofErr w:type="gramStart"/>
      <w:r w:rsidRPr="00973AC2">
        <w:rPr>
          <w:rFonts w:cs="Arial"/>
        </w:rPr>
        <w:t>Restricted interests and repetitive behaviours</w:t>
      </w:r>
      <w:r w:rsidR="00954EA3" w:rsidRPr="00973AC2">
        <w:rPr>
          <w:rFonts w:cs="Arial"/>
        </w:rPr>
        <w:t xml:space="preserve"> which may </w:t>
      </w:r>
      <w:r w:rsidR="00873B23" w:rsidRPr="00973AC2">
        <w:rPr>
          <w:rFonts w:cs="Arial"/>
        </w:rPr>
        <w:t>indicate high levels of anxiety,</w:t>
      </w:r>
      <w:r w:rsidR="00954EA3" w:rsidRPr="00973AC2">
        <w:rPr>
          <w:rFonts w:cs="Arial"/>
        </w:rPr>
        <w:t xml:space="preserve"> difficulty processing information and </w:t>
      </w:r>
      <w:r w:rsidR="00873B23" w:rsidRPr="00973AC2">
        <w:rPr>
          <w:rFonts w:cs="Arial"/>
        </w:rPr>
        <w:t>the management of</w:t>
      </w:r>
      <w:r w:rsidR="00954EA3" w:rsidRPr="00973AC2">
        <w:rPr>
          <w:rFonts w:cs="Arial"/>
        </w:rPr>
        <w:t xml:space="preserve"> change.</w:t>
      </w:r>
      <w:proofErr w:type="gramEnd"/>
      <w:r w:rsidR="00954EA3" w:rsidRPr="00973AC2">
        <w:rPr>
          <w:rFonts w:cs="Arial"/>
        </w:rPr>
        <w:t xml:space="preserve"> </w:t>
      </w:r>
    </w:p>
    <w:p w:rsidR="00EE4CD0" w:rsidRPr="00973AC2" w:rsidRDefault="00EE4CD0" w:rsidP="00973AC2">
      <w:pPr>
        <w:pStyle w:val="ListParagraph"/>
        <w:spacing w:line="240" w:lineRule="auto"/>
        <w:rPr>
          <w:rFonts w:cs="Arial"/>
        </w:rPr>
      </w:pPr>
    </w:p>
    <w:p w:rsidR="00EE4CD0" w:rsidRPr="00973AC2" w:rsidRDefault="00EE4CD0" w:rsidP="00973AC2">
      <w:pPr>
        <w:pStyle w:val="ListParagraph"/>
        <w:numPr>
          <w:ilvl w:val="0"/>
          <w:numId w:val="1"/>
        </w:numPr>
        <w:spacing w:line="240" w:lineRule="auto"/>
        <w:rPr>
          <w:rFonts w:cs="Arial"/>
        </w:rPr>
      </w:pPr>
      <w:r w:rsidRPr="00973AC2">
        <w:rPr>
          <w:rFonts w:cs="Arial"/>
          <w:b/>
        </w:rPr>
        <w:t>Sensory Processing</w:t>
      </w:r>
    </w:p>
    <w:p w:rsidR="00EE4CD0" w:rsidRPr="00973AC2" w:rsidRDefault="00873B23" w:rsidP="00973AC2">
      <w:pPr>
        <w:pStyle w:val="ListParagraph"/>
        <w:spacing w:line="240" w:lineRule="auto"/>
        <w:rPr>
          <w:rFonts w:cs="Arial"/>
        </w:rPr>
      </w:pPr>
      <w:proofErr w:type="gramStart"/>
      <w:r w:rsidRPr="00973AC2">
        <w:rPr>
          <w:rFonts w:cs="Arial"/>
        </w:rPr>
        <w:t>Over or under reaction to sensory input</w:t>
      </w:r>
      <w:r w:rsidR="009A6896" w:rsidRPr="00973AC2">
        <w:rPr>
          <w:rFonts w:cs="Arial"/>
        </w:rPr>
        <w:t>.</w:t>
      </w:r>
      <w:proofErr w:type="gramEnd"/>
    </w:p>
    <w:p w:rsidR="00EE4CD0" w:rsidRPr="00973AC2" w:rsidRDefault="00EE4CD0" w:rsidP="00973AC2">
      <w:pPr>
        <w:pStyle w:val="ListParagraph"/>
        <w:spacing w:line="240" w:lineRule="auto"/>
        <w:rPr>
          <w:rFonts w:cs="Arial"/>
        </w:rPr>
      </w:pPr>
    </w:p>
    <w:p w:rsidR="00EE4CD0" w:rsidRPr="00973AC2" w:rsidRDefault="002B78AF" w:rsidP="00973AC2">
      <w:pPr>
        <w:pStyle w:val="ListParagraph"/>
        <w:numPr>
          <w:ilvl w:val="0"/>
          <w:numId w:val="1"/>
        </w:numPr>
        <w:spacing w:line="240" w:lineRule="auto"/>
        <w:rPr>
          <w:rFonts w:cs="Arial"/>
        </w:rPr>
      </w:pPr>
      <w:r w:rsidRPr="00973AC2">
        <w:rPr>
          <w:rFonts w:cs="Arial"/>
          <w:b/>
        </w:rPr>
        <w:t>Inform</w:t>
      </w:r>
      <w:r w:rsidR="00EE4CD0" w:rsidRPr="00973AC2">
        <w:rPr>
          <w:rFonts w:cs="Arial"/>
          <w:b/>
        </w:rPr>
        <w:t xml:space="preserve">ation </w:t>
      </w:r>
      <w:r w:rsidR="007E17FA" w:rsidRPr="00973AC2">
        <w:rPr>
          <w:rFonts w:cs="Arial"/>
          <w:b/>
        </w:rPr>
        <w:t>processing</w:t>
      </w:r>
      <w:r w:rsidR="00EE4CD0" w:rsidRPr="00973AC2">
        <w:rPr>
          <w:rFonts w:cs="Arial"/>
          <w:b/>
        </w:rPr>
        <w:t>/learning style</w:t>
      </w:r>
    </w:p>
    <w:p w:rsidR="002B78AF" w:rsidRPr="00973AC2" w:rsidRDefault="00D13279" w:rsidP="00DC342C">
      <w:pPr>
        <w:pStyle w:val="ListParagraph"/>
        <w:rPr>
          <w:rFonts w:cs="Arial"/>
        </w:rPr>
      </w:pPr>
      <w:r w:rsidRPr="00973AC2">
        <w:rPr>
          <w:rFonts w:cs="Arial"/>
        </w:rPr>
        <w:t>Students with ASD are highly individual learners with particular strengths</w:t>
      </w:r>
      <w:r w:rsidR="008E2EC2" w:rsidRPr="00973AC2">
        <w:rPr>
          <w:rFonts w:cs="Arial"/>
        </w:rPr>
        <w:t>, motivations, interests and</w:t>
      </w:r>
      <w:r w:rsidR="00A52937" w:rsidRPr="00973AC2">
        <w:rPr>
          <w:rFonts w:cs="Arial"/>
        </w:rPr>
        <w:t xml:space="preserve"> needs. </w:t>
      </w:r>
      <w:r w:rsidR="00C57C84" w:rsidRPr="00973AC2">
        <w:rPr>
          <w:rFonts w:cs="Arial"/>
        </w:rPr>
        <w:t>Students may experience difficulty in generalising learning and establishing meaningful connections</w:t>
      </w:r>
      <w:r w:rsidR="001D6459" w:rsidRPr="00973AC2">
        <w:rPr>
          <w:rFonts w:cs="Arial"/>
        </w:rPr>
        <w:t>.</w:t>
      </w:r>
    </w:p>
    <w:p w:rsidR="00935FD4" w:rsidRPr="00973AC2" w:rsidRDefault="00935FD4" w:rsidP="00973AC2">
      <w:pPr>
        <w:rPr>
          <w:b/>
          <w:sz w:val="28"/>
          <w:szCs w:val="28"/>
          <w:u w:val="single"/>
        </w:rPr>
      </w:pPr>
      <w:r w:rsidRPr="00973AC2">
        <w:rPr>
          <w:b/>
          <w:sz w:val="28"/>
          <w:szCs w:val="28"/>
          <w:u w:val="single"/>
        </w:rPr>
        <w:t>Essential learning environment considerations</w:t>
      </w:r>
    </w:p>
    <w:p w:rsidR="009571F9" w:rsidRPr="00973AC2" w:rsidRDefault="00935FD4" w:rsidP="00DC342C">
      <w:pPr>
        <w:spacing w:after="120" w:line="240" w:lineRule="auto"/>
        <w:rPr>
          <w:rFonts w:cs="Arial"/>
        </w:rPr>
      </w:pPr>
      <w:r w:rsidRPr="00973AC2">
        <w:rPr>
          <w:rFonts w:cs="Arial"/>
        </w:rPr>
        <w:t>The following elements are to be considering when profiling each student and preparing individual programs and everyday interactions:</w:t>
      </w:r>
    </w:p>
    <w:p w:rsidR="009571F9" w:rsidRPr="00973AC2" w:rsidRDefault="009571F9">
      <w:pPr>
        <w:rPr>
          <w:rFonts w:cs="Arial"/>
          <w:i/>
        </w:rPr>
      </w:pPr>
      <w:r w:rsidRPr="00973AC2">
        <w:rPr>
          <w:rFonts w:cs="Arial"/>
          <w:i/>
        </w:rPr>
        <w:t xml:space="preserve">It is imperative to begin all preparation of learning and individual programs by collaborating with parents and therapists, as well as reviewing all documentation and reports that provide information and insights about the student. </w:t>
      </w:r>
    </w:p>
    <w:p w:rsidR="00935FD4" w:rsidRPr="00973AC2" w:rsidRDefault="00935FD4" w:rsidP="00DC342C">
      <w:pPr>
        <w:pStyle w:val="ListParagraph"/>
        <w:numPr>
          <w:ilvl w:val="0"/>
          <w:numId w:val="4"/>
        </w:numPr>
        <w:spacing w:after="120" w:line="240" w:lineRule="auto"/>
        <w:rPr>
          <w:rFonts w:cs="Arial"/>
          <w:b/>
        </w:rPr>
      </w:pPr>
      <w:r w:rsidRPr="00973AC2">
        <w:rPr>
          <w:rFonts w:cs="Arial"/>
          <w:b/>
        </w:rPr>
        <w:t>Classroom accommodations</w:t>
      </w:r>
    </w:p>
    <w:p w:rsidR="00935FD4" w:rsidRPr="00973AC2" w:rsidRDefault="00935FD4" w:rsidP="00973AC2">
      <w:pPr>
        <w:spacing w:after="120" w:line="240" w:lineRule="auto"/>
        <w:ind w:firstLine="720"/>
        <w:rPr>
          <w:rFonts w:cs="Arial"/>
          <w:sz w:val="24"/>
          <w:szCs w:val="24"/>
        </w:rPr>
      </w:pPr>
      <w:r w:rsidRPr="00973AC2">
        <w:rPr>
          <w:rFonts w:cs="Arial"/>
          <w:sz w:val="24"/>
          <w:szCs w:val="24"/>
        </w:rPr>
        <w:t>Staff must:</w:t>
      </w:r>
    </w:p>
    <w:p w:rsidR="00935FD4" w:rsidRPr="00973AC2" w:rsidRDefault="00935FD4" w:rsidP="00973AC2">
      <w:pPr>
        <w:pStyle w:val="ListParagraph"/>
        <w:numPr>
          <w:ilvl w:val="0"/>
          <w:numId w:val="1"/>
        </w:numPr>
        <w:spacing w:after="120" w:line="240" w:lineRule="auto"/>
        <w:ind w:left="714" w:hanging="357"/>
        <w:rPr>
          <w:rFonts w:cs="Arial"/>
          <w:sz w:val="24"/>
          <w:szCs w:val="24"/>
        </w:rPr>
      </w:pPr>
      <w:r w:rsidRPr="00973AC2">
        <w:rPr>
          <w:rFonts w:cs="Arial"/>
          <w:sz w:val="24"/>
          <w:szCs w:val="24"/>
        </w:rPr>
        <w:lastRenderedPageBreak/>
        <w:t xml:space="preserve">group </w:t>
      </w:r>
      <w:r w:rsidR="00ED6FD8" w:rsidRPr="00973AC2">
        <w:rPr>
          <w:rFonts w:cs="Arial"/>
          <w:sz w:val="24"/>
          <w:szCs w:val="24"/>
        </w:rPr>
        <w:t>students</w:t>
      </w:r>
      <w:r w:rsidRPr="00973AC2">
        <w:rPr>
          <w:rFonts w:cs="Arial"/>
          <w:sz w:val="24"/>
          <w:szCs w:val="24"/>
        </w:rPr>
        <w:t xml:space="preserve"> according to learning needs, wherever possible</w:t>
      </w:r>
    </w:p>
    <w:p w:rsidR="00935FD4" w:rsidRPr="00973AC2" w:rsidRDefault="00935FD4" w:rsidP="00973AC2">
      <w:pPr>
        <w:pStyle w:val="ListParagraph"/>
        <w:numPr>
          <w:ilvl w:val="0"/>
          <w:numId w:val="1"/>
        </w:numPr>
        <w:spacing w:after="120" w:line="240" w:lineRule="auto"/>
        <w:ind w:left="714" w:hanging="357"/>
        <w:rPr>
          <w:rFonts w:cs="Arial"/>
          <w:sz w:val="24"/>
          <w:szCs w:val="24"/>
        </w:rPr>
      </w:pPr>
      <w:r w:rsidRPr="00973AC2">
        <w:rPr>
          <w:rFonts w:cs="Arial"/>
          <w:sz w:val="24"/>
          <w:szCs w:val="24"/>
        </w:rPr>
        <w:t>clearly identify behavioural expectations</w:t>
      </w:r>
    </w:p>
    <w:p w:rsidR="00935FD4" w:rsidRPr="00973AC2" w:rsidRDefault="00935FD4" w:rsidP="00973AC2">
      <w:pPr>
        <w:pStyle w:val="ListParagraph"/>
        <w:numPr>
          <w:ilvl w:val="0"/>
          <w:numId w:val="1"/>
        </w:numPr>
        <w:spacing w:after="120" w:line="240" w:lineRule="auto"/>
        <w:ind w:left="714" w:hanging="357"/>
        <w:rPr>
          <w:rFonts w:cs="Arial"/>
          <w:sz w:val="24"/>
          <w:szCs w:val="24"/>
        </w:rPr>
      </w:pPr>
      <w:r w:rsidRPr="00973AC2">
        <w:rPr>
          <w:rFonts w:cs="Arial"/>
          <w:sz w:val="24"/>
          <w:szCs w:val="24"/>
        </w:rPr>
        <w:t>clearly define learning areas</w:t>
      </w:r>
      <w:r w:rsidR="00CC27E7" w:rsidRPr="00973AC2">
        <w:rPr>
          <w:rFonts w:cs="Arial"/>
          <w:sz w:val="24"/>
          <w:szCs w:val="24"/>
        </w:rPr>
        <w:t xml:space="preserve"> for individual tasks, groups activities and play</w:t>
      </w:r>
    </w:p>
    <w:p w:rsidR="0070573C" w:rsidRPr="00973AC2" w:rsidRDefault="0070573C" w:rsidP="00973AC2">
      <w:pPr>
        <w:pStyle w:val="ListParagraph"/>
        <w:numPr>
          <w:ilvl w:val="0"/>
          <w:numId w:val="1"/>
        </w:numPr>
        <w:spacing w:after="120" w:line="240" w:lineRule="auto"/>
        <w:ind w:left="714" w:hanging="357"/>
        <w:rPr>
          <w:rFonts w:cs="Arial"/>
          <w:sz w:val="24"/>
          <w:szCs w:val="24"/>
        </w:rPr>
      </w:pPr>
      <w:r w:rsidRPr="00973AC2">
        <w:rPr>
          <w:rFonts w:cs="Arial"/>
          <w:sz w:val="24"/>
          <w:szCs w:val="24"/>
        </w:rPr>
        <w:t xml:space="preserve">provide a neat, orderly and predictable environment </w:t>
      </w:r>
    </w:p>
    <w:p w:rsidR="00935FD4" w:rsidRPr="00973AC2" w:rsidRDefault="00935FD4" w:rsidP="00973AC2">
      <w:pPr>
        <w:pStyle w:val="ListParagraph"/>
        <w:numPr>
          <w:ilvl w:val="0"/>
          <w:numId w:val="1"/>
        </w:numPr>
        <w:spacing w:after="120" w:line="240" w:lineRule="auto"/>
        <w:ind w:left="714" w:hanging="357"/>
        <w:rPr>
          <w:rFonts w:cs="Arial"/>
          <w:sz w:val="24"/>
          <w:szCs w:val="24"/>
        </w:rPr>
      </w:pPr>
      <w:r w:rsidRPr="00973AC2">
        <w:rPr>
          <w:rFonts w:cs="Arial"/>
          <w:sz w:val="24"/>
          <w:szCs w:val="24"/>
        </w:rPr>
        <w:t>use multi-modal communication</w:t>
      </w:r>
      <w:r w:rsidR="00CC27E7" w:rsidRPr="00973AC2">
        <w:rPr>
          <w:rFonts w:cs="Arial"/>
          <w:sz w:val="24"/>
          <w:szCs w:val="24"/>
        </w:rPr>
        <w:t xml:space="preserve"> </w:t>
      </w:r>
      <w:r w:rsidR="0070573C" w:rsidRPr="00973AC2">
        <w:rPr>
          <w:rFonts w:cs="Arial"/>
          <w:sz w:val="24"/>
          <w:szCs w:val="24"/>
        </w:rPr>
        <w:t>to accommodate individual learning styles</w:t>
      </w:r>
    </w:p>
    <w:p w:rsidR="00935FD4" w:rsidRPr="00973AC2" w:rsidRDefault="00935FD4" w:rsidP="00973AC2">
      <w:pPr>
        <w:pStyle w:val="ListParagraph"/>
        <w:numPr>
          <w:ilvl w:val="0"/>
          <w:numId w:val="1"/>
        </w:numPr>
        <w:spacing w:after="120" w:line="240" w:lineRule="auto"/>
        <w:ind w:left="714" w:hanging="357"/>
        <w:rPr>
          <w:rFonts w:cs="Arial"/>
          <w:sz w:val="24"/>
          <w:szCs w:val="24"/>
        </w:rPr>
      </w:pPr>
      <w:r w:rsidRPr="00973AC2">
        <w:rPr>
          <w:rFonts w:cs="Arial"/>
          <w:sz w:val="24"/>
          <w:szCs w:val="24"/>
        </w:rPr>
        <w:t>maintain structured routines</w:t>
      </w:r>
    </w:p>
    <w:p w:rsidR="00935FD4" w:rsidRPr="00973AC2" w:rsidRDefault="00935FD4" w:rsidP="00973AC2">
      <w:pPr>
        <w:pStyle w:val="ListParagraph"/>
        <w:numPr>
          <w:ilvl w:val="0"/>
          <w:numId w:val="1"/>
        </w:numPr>
        <w:spacing w:after="120" w:line="240" w:lineRule="auto"/>
        <w:ind w:left="714" w:hanging="357"/>
        <w:rPr>
          <w:rFonts w:cs="Arial"/>
          <w:sz w:val="24"/>
          <w:szCs w:val="24"/>
        </w:rPr>
      </w:pPr>
      <w:r w:rsidRPr="00973AC2">
        <w:rPr>
          <w:rFonts w:cs="Arial"/>
          <w:sz w:val="24"/>
          <w:szCs w:val="24"/>
        </w:rPr>
        <w:t>provide regular opportunities</w:t>
      </w:r>
      <w:r w:rsidR="0078098B" w:rsidRPr="00973AC2">
        <w:rPr>
          <w:rFonts w:cs="Arial"/>
          <w:sz w:val="24"/>
          <w:szCs w:val="24"/>
        </w:rPr>
        <w:t xml:space="preserve"> </w:t>
      </w:r>
      <w:r w:rsidR="00E64155" w:rsidRPr="00973AC2">
        <w:rPr>
          <w:rFonts w:cs="Arial"/>
          <w:sz w:val="24"/>
          <w:szCs w:val="24"/>
        </w:rPr>
        <w:t xml:space="preserve">to </w:t>
      </w:r>
      <w:r w:rsidRPr="00973AC2">
        <w:rPr>
          <w:rFonts w:cs="Arial"/>
          <w:sz w:val="24"/>
          <w:szCs w:val="24"/>
        </w:rPr>
        <w:t>satisfy</w:t>
      </w:r>
      <w:r w:rsidR="0078098B" w:rsidRPr="00973AC2">
        <w:rPr>
          <w:rFonts w:cs="Arial"/>
          <w:sz w:val="24"/>
          <w:szCs w:val="24"/>
        </w:rPr>
        <w:t xml:space="preserve"> </w:t>
      </w:r>
      <w:r w:rsidR="00E64155" w:rsidRPr="00973AC2">
        <w:rPr>
          <w:rFonts w:cs="Arial"/>
          <w:sz w:val="24"/>
          <w:szCs w:val="24"/>
        </w:rPr>
        <w:t>individual sensory needs</w:t>
      </w:r>
    </w:p>
    <w:p w:rsidR="00935FD4" w:rsidRPr="00973AC2" w:rsidRDefault="00D60048" w:rsidP="00973AC2">
      <w:pPr>
        <w:pStyle w:val="ListParagraph"/>
        <w:numPr>
          <w:ilvl w:val="0"/>
          <w:numId w:val="1"/>
        </w:numPr>
        <w:spacing w:after="120" w:line="240" w:lineRule="auto"/>
        <w:ind w:left="714" w:hanging="357"/>
        <w:rPr>
          <w:rFonts w:cs="Arial"/>
          <w:sz w:val="24"/>
          <w:szCs w:val="24"/>
        </w:rPr>
      </w:pPr>
      <w:r w:rsidRPr="00973AC2">
        <w:rPr>
          <w:rFonts w:cs="Arial"/>
          <w:sz w:val="24"/>
          <w:szCs w:val="24"/>
        </w:rPr>
        <w:t>identify</w:t>
      </w:r>
      <w:r w:rsidR="00C50872" w:rsidRPr="00973AC2">
        <w:rPr>
          <w:rFonts w:cs="Arial"/>
          <w:sz w:val="24"/>
          <w:szCs w:val="24"/>
        </w:rPr>
        <w:t xml:space="preserve"> goals for </w:t>
      </w:r>
      <w:r w:rsidR="00935FD4" w:rsidRPr="00973AC2">
        <w:rPr>
          <w:rFonts w:cs="Arial"/>
          <w:sz w:val="24"/>
          <w:szCs w:val="24"/>
        </w:rPr>
        <w:t>the level</w:t>
      </w:r>
      <w:r w:rsidR="00C50872" w:rsidRPr="00973AC2">
        <w:rPr>
          <w:rFonts w:cs="Arial"/>
          <w:sz w:val="24"/>
          <w:szCs w:val="24"/>
        </w:rPr>
        <w:t xml:space="preserve"> of engagement </w:t>
      </w:r>
      <w:r w:rsidR="00935FD4" w:rsidRPr="00973AC2">
        <w:rPr>
          <w:rFonts w:cs="Arial"/>
          <w:sz w:val="24"/>
          <w:szCs w:val="24"/>
        </w:rPr>
        <w:t>of</w:t>
      </w:r>
      <w:r w:rsidR="00C50872" w:rsidRPr="00973AC2">
        <w:rPr>
          <w:rFonts w:cs="Arial"/>
          <w:sz w:val="24"/>
          <w:szCs w:val="24"/>
        </w:rPr>
        <w:t xml:space="preserve"> each student</w:t>
      </w:r>
    </w:p>
    <w:p w:rsidR="00322251" w:rsidRPr="00973AC2" w:rsidRDefault="00322251" w:rsidP="00322251">
      <w:pPr>
        <w:pStyle w:val="ListParagraph"/>
        <w:spacing w:line="240" w:lineRule="exact"/>
        <w:rPr>
          <w:rFonts w:cs="Arial"/>
          <w:sz w:val="24"/>
          <w:szCs w:val="24"/>
        </w:rPr>
      </w:pPr>
    </w:p>
    <w:p w:rsidR="00935FD4" w:rsidRPr="00973AC2" w:rsidRDefault="00935FD4" w:rsidP="00DC342C">
      <w:pPr>
        <w:pStyle w:val="ListParagraph"/>
        <w:numPr>
          <w:ilvl w:val="0"/>
          <w:numId w:val="4"/>
        </w:numPr>
        <w:spacing w:after="120" w:line="240" w:lineRule="auto"/>
        <w:rPr>
          <w:rFonts w:cs="Arial"/>
          <w:b/>
        </w:rPr>
      </w:pPr>
      <w:r w:rsidRPr="00973AC2">
        <w:rPr>
          <w:rFonts w:cs="Arial"/>
          <w:b/>
        </w:rPr>
        <w:t>Presentation of lessons</w:t>
      </w:r>
    </w:p>
    <w:p w:rsidR="00935FD4" w:rsidRPr="00973AC2" w:rsidRDefault="00935FD4" w:rsidP="00973AC2">
      <w:pPr>
        <w:spacing w:after="120" w:line="240" w:lineRule="auto"/>
        <w:ind w:firstLine="720"/>
        <w:rPr>
          <w:rFonts w:cs="Arial"/>
          <w:sz w:val="24"/>
          <w:szCs w:val="24"/>
        </w:rPr>
      </w:pPr>
      <w:r w:rsidRPr="00973AC2">
        <w:rPr>
          <w:rFonts w:cs="Arial"/>
          <w:sz w:val="24"/>
          <w:szCs w:val="24"/>
        </w:rPr>
        <w:t>Teaching staff must:</w:t>
      </w:r>
    </w:p>
    <w:p w:rsidR="00322251" w:rsidRPr="00973AC2" w:rsidRDefault="00935FD4" w:rsidP="00973AC2">
      <w:pPr>
        <w:pStyle w:val="ListParagraph"/>
        <w:numPr>
          <w:ilvl w:val="0"/>
          <w:numId w:val="1"/>
        </w:numPr>
        <w:spacing w:after="120" w:line="240" w:lineRule="auto"/>
        <w:ind w:left="714" w:hanging="357"/>
        <w:rPr>
          <w:rFonts w:cs="Arial"/>
          <w:sz w:val="24"/>
          <w:szCs w:val="24"/>
        </w:rPr>
      </w:pPr>
      <w:r w:rsidRPr="00973AC2">
        <w:rPr>
          <w:rFonts w:cs="Arial"/>
          <w:sz w:val="24"/>
          <w:szCs w:val="24"/>
        </w:rPr>
        <w:t>provide visually clear expectations</w:t>
      </w:r>
      <w:r w:rsidR="0070573C" w:rsidRPr="00973AC2">
        <w:rPr>
          <w:rFonts w:cs="Arial"/>
          <w:sz w:val="24"/>
          <w:szCs w:val="24"/>
        </w:rPr>
        <w:t xml:space="preserve"> </w:t>
      </w:r>
    </w:p>
    <w:p w:rsidR="00935FD4" w:rsidRPr="00973AC2" w:rsidRDefault="00D86347" w:rsidP="00973AC2">
      <w:pPr>
        <w:pStyle w:val="ListParagraph"/>
        <w:numPr>
          <w:ilvl w:val="0"/>
          <w:numId w:val="1"/>
        </w:numPr>
        <w:spacing w:after="120" w:line="240" w:lineRule="auto"/>
        <w:ind w:left="714" w:hanging="357"/>
        <w:rPr>
          <w:rFonts w:cs="Arial"/>
          <w:sz w:val="24"/>
          <w:szCs w:val="24"/>
        </w:rPr>
      </w:pPr>
      <w:r w:rsidRPr="00973AC2">
        <w:rPr>
          <w:rFonts w:cs="Arial"/>
          <w:sz w:val="24"/>
          <w:szCs w:val="24"/>
        </w:rPr>
        <w:t>use familiar activ</w:t>
      </w:r>
      <w:r w:rsidR="00935FD4" w:rsidRPr="00973AC2">
        <w:rPr>
          <w:rFonts w:cs="Arial"/>
          <w:sz w:val="24"/>
          <w:szCs w:val="24"/>
        </w:rPr>
        <w:t xml:space="preserve">ities to introduce </w:t>
      </w:r>
      <w:r w:rsidR="00F27B1B" w:rsidRPr="00973AC2">
        <w:rPr>
          <w:rFonts w:cs="Arial"/>
          <w:sz w:val="24"/>
          <w:szCs w:val="24"/>
        </w:rPr>
        <w:t xml:space="preserve"> a new </w:t>
      </w:r>
      <w:r w:rsidR="00935FD4" w:rsidRPr="00973AC2">
        <w:rPr>
          <w:rFonts w:cs="Arial"/>
          <w:sz w:val="24"/>
          <w:szCs w:val="24"/>
        </w:rPr>
        <w:t>concept</w:t>
      </w:r>
    </w:p>
    <w:p w:rsidR="00935FD4" w:rsidRPr="00973AC2" w:rsidRDefault="00935FD4" w:rsidP="00973AC2">
      <w:pPr>
        <w:pStyle w:val="ListParagraph"/>
        <w:numPr>
          <w:ilvl w:val="0"/>
          <w:numId w:val="1"/>
        </w:numPr>
        <w:spacing w:after="120" w:line="240" w:lineRule="auto"/>
        <w:ind w:left="714" w:hanging="357"/>
        <w:rPr>
          <w:rFonts w:cs="Arial"/>
          <w:sz w:val="24"/>
          <w:szCs w:val="24"/>
        </w:rPr>
      </w:pPr>
      <w:r w:rsidRPr="00973AC2">
        <w:rPr>
          <w:rFonts w:cs="Arial"/>
          <w:sz w:val="24"/>
          <w:szCs w:val="24"/>
        </w:rPr>
        <w:t>identify and use motivating incentives</w:t>
      </w:r>
    </w:p>
    <w:p w:rsidR="00935FD4" w:rsidRPr="00973AC2" w:rsidRDefault="00935FD4" w:rsidP="00973AC2">
      <w:pPr>
        <w:pStyle w:val="ListParagraph"/>
        <w:numPr>
          <w:ilvl w:val="0"/>
          <w:numId w:val="1"/>
        </w:numPr>
        <w:spacing w:after="120" w:line="240" w:lineRule="auto"/>
        <w:ind w:left="714" w:hanging="357"/>
        <w:rPr>
          <w:rFonts w:cs="Arial"/>
          <w:sz w:val="24"/>
          <w:szCs w:val="24"/>
        </w:rPr>
      </w:pPr>
      <w:r w:rsidRPr="00973AC2">
        <w:rPr>
          <w:rFonts w:cs="Arial"/>
          <w:sz w:val="24"/>
          <w:szCs w:val="24"/>
        </w:rPr>
        <w:t>allow adequate</w:t>
      </w:r>
      <w:r w:rsidR="00FD73FD" w:rsidRPr="00973AC2">
        <w:rPr>
          <w:rFonts w:cs="Arial"/>
          <w:sz w:val="24"/>
          <w:szCs w:val="24"/>
        </w:rPr>
        <w:t xml:space="preserve"> </w:t>
      </w:r>
      <w:r w:rsidR="0078098B" w:rsidRPr="00973AC2">
        <w:rPr>
          <w:rFonts w:cs="Arial"/>
          <w:sz w:val="24"/>
          <w:szCs w:val="24"/>
        </w:rPr>
        <w:t>processing time</w:t>
      </w:r>
      <w:r w:rsidR="00665483" w:rsidRPr="00973AC2">
        <w:rPr>
          <w:rFonts w:cs="Arial"/>
          <w:sz w:val="24"/>
          <w:szCs w:val="24"/>
        </w:rPr>
        <w:t xml:space="preserve"> for each student</w:t>
      </w:r>
    </w:p>
    <w:p w:rsidR="00935FD4" w:rsidRPr="00973AC2" w:rsidRDefault="0078098B" w:rsidP="00973AC2">
      <w:pPr>
        <w:pStyle w:val="ListParagraph"/>
        <w:numPr>
          <w:ilvl w:val="0"/>
          <w:numId w:val="1"/>
        </w:numPr>
        <w:spacing w:after="120" w:line="240" w:lineRule="auto"/>
        <w:ind w:left="714" w:hanging="357"/>
        <w:rPr>
          <w:rFonts w:cs="Arial"/>
          <w:sz w:val="24"/>
          <w:szCs w:val="24"/>
        </w:rPr>
      </w:pPr>
      <w:r w:rsidRPr="00973AC2">
        <w:rPr>
          <w:rFonts w:cs="Arial"/>
          <w:sz w:val="24"/>
          <w:szCs w:val="24"/>
        </w:rPr>
        <w:t>break</w:t>
      </w:r>
      <w:r w:rsidR="007E17FA" w:rsidRPr="00973AC2">
        <w:rPr>
          <w:rFonts w:cs="Arial"/>
          <w:sz w:val="24"/>
          <w:szCs w:val="24"/>
        </w:rPr>
        <w:t xml:space="preserve"> </w:t>
      </w:r>
      <w:r w:rsidRPr="00973AC2">
        <w:rPr>
          <w:rFonts w:cs="Arial"/>
          <w:sz w:val="24"/>
          <w:szCs w:val="24"/>
        </w:rPr>
        <w:t>down</w:t>
      </w:r>
      <w:r w:rsidR="00935FD4" w:rsidRPr="00973AC2">
        <w:rPr>
          <w:rFonts w:cs="Arial"/>
          <w:sz w:val="24"/>
          <w:szCs w:val="24"/>
        </w:rPr>
        <w:t xml:space="preserve"> tasks</w:t>
      </w:r>
      <w:r w:rsidR="00665483" w:rsidRPr="00973AC2">
        <w:rPr>
          <w:rFonts w:cs="Arial"/>
          <w:sz w:val="24"/>
          <w:szCs w:val="24"/>
        </w:rPr>
        <w:t xml:space="preserve"> and present in a visually ordered manner</w:t>
      </w:r>
    </w:p>
    <w:p w:rsidR="0032745D" w:rsidRPr="00973AC2" w:rsidRDefault="0070573C" w:rsidP="00973AC2">
      <w:pPr>
        <w:pStyle w:val="ListParagraph"/>
        <w:numPr>
          <w:ilvl w:val="0"/>
          <w:numId w:val="1"/>
        </w:numPr>
        <w:spacing w:after="120" w:line="240" w:lineRule="auto"/>
        <w:ind w:left="714" w:hanging="357"/>
        <w:rPr>
          <w:rFonts w:cs="Arial"/>
          <w:sz w:val="24"/>
          <w:szCs w:val="24"/>
        </w:rPr>
      </w:pPr>
      <w:r w:rsidRPr="00973AC2">
        <w:rPr>
          <w:rFonts w:cs="Arial"/>
          <w:sz w:val="24"/>
          <w:szCs w:val="24"/>
        </w:rPr>
        <w:t xml:space="preserve">show clear </w:t>
      </w:r>
      <w:r w:rsidR="004728E7" w:rsidRPr="00973AC2">
        <w:rPr>
          <w:rFonts w:cs="Arial"/>
          <w:sz w:val="24"/>
          <w:szCs w:val="24"/>
        </w:rPr>
        <w:t xml:space="preserve">visual </w:t>
      </w:r>
      <w:r w:rsidRPr="00973AC2">
        <w:rPr>
          <w:rFonts w:cs="Arial"/>
          <w:sz w:val="24"/>
          <w:szCs w:val="24"/>
        </w:rPr>
        <w:t>connections when developing and presenting information</w:t>
      </w:r>
      <w:r w:rsidR="007E7113" w:rsidRPr="00973AC2">
        <w:rPr>
          <w:rFonts w:cs="Arial"/>
          <w:sz w:val="24"/>
          <w:szCs w:val="24"/>
        </w:rPr>
        <w:t xml:space="preserve"> in all subject areas</w:t>
      </w:r>
    </w:p>
    <w:p w:rsidR="0078098B" w:rsidRPr="00973AC2" w:rsidRDefault="00665483" w:rsidP="00973AC2">
      <w:pPr>
        <w:pStyle w:val="ListParagraph"/>
        <w:numPr>
          <w:ilvl w:val="0"/>
          <w:numId w:val="1"/>
        </w:numPr>
        <w:spacing w:after="120" w:line="240" w:lineRule="auto"/>
        <w:ind w:left="714" w:hanging="357"/>
        <w:rPr>
          <w:rFonts w:cs="Arial"/>
          <w:sz w:val="24"/>
          <w:szCs w:val="24"/>
        </w:rPr>
      </w:pPr>
      <w:r w:rsidRPr="00973AC2">
        <w:rPr>
          <w:rFonts w:cs="Arial"/>
          <w:sz w:val="24"/>
          <w:szCs w:val="24"/>
        </w:rPr>
        <w:t>demonstrate</w:t>
      </w:r>
      <w:r w:rsidR="00935FD4" w:rsidRPr="00973AC2">
        <w:rPr>
          <w:rFonts w:cs="Arial"/>
          <w:sz w:val="24"/>
          <w:szCs w:val="24"/>
        </w:rPr>
        <w:t xml:space="preserve"> </w:t>
      </w:r>
      <w:r w:rsidR="00FD73FD" w:rsidRPr="00973AC2">
        <w:rPr>
          <w:rFonts w:cs="Arial"/>
          <w:sz w:val="24"/>
          <w:szCs w:val="24"/>
        </w:rPr>
        <w:t>a functional approach for individual goal setting</w:t>
      </w:r>
      <w:r w:rsidR="0078098B" w:rsidRPr="00973AC2">
        <w:rPr>
          <w:rFonts w:cs="Arial"/>
          <w:sz w:val="24"/>
          <w:szCs w:val="24"/>
        </w:rPr>
        <w:t xml:space="preserve"> </w:t>
      </w:r>
    </w:p>
    <w:p w:rsidR="00935FD4" w:rsidRPr="00973AC2" w:rsidRDefault="00935FD4" w:rsidP="00935FD4">
      <w:pPr>
        <w:pStyle w:val="ListParagraph"/>
        <w:rPr>
          <w:rFonts w:cs="Arial"/>
          <w:sz w:val="24"/>
          <w:szCs w:val="24"/>
        </w:rPr>
      </w:pPr>
    </w:p>
    <w:p w:rsidR="00322251" w:rsidRPr="00973AC2" w:rsidRDefault="00322251" w:rsidP="00DC342C">
      <w:pPr>
        <w:pStyle w:val="ListParagraph"/>
        <w:numPr>
          <w:ilvl w:val="0"/>
          <w:numId w:val="4"/>
        </w:numPr>
        <w:spacing w:after="120" w:line="240" w:lineRule="auto"/>
        <w:rPr>
          <w:rFonts w:cs="Arial"/>
          <w:b/>
        </w:rPr>
      </w:pPr>
      <w:r w:rsidRPr="00973AC2">
        <w:rPr>
          <w:rFonts w:cs="Arial"/>
          <w:b/>
        </w:rPr>
        <w:t>Routines</w:t>
      </w:r>
    </w:p>
    <w:p w:rsidR="00322251" w:rsidRPr="00973AC2" w:rsidRDefault="00322251" w:rsidP="00DC342C">
      <w:pPr>
        <w:spacing w:after="120" w:line="240" w:lineRule="auto"/>
        <w:ind w:firstLine="720"/>
        <w:rPr>
          <w:rFonts w:cs="Arial"/>
          <w:sz w:val="24"/>
          <w:szCs w:val="24"/>
        </w:rPr>
      </w:pPr>
      <w:r w:rsidRPr="00973AC2">
        <w:rPr>
          <w:rFonts w:cs="Arial"/>
          <w:sz w:val="24"/>
          <w:szCs w:val="24"/>
        </w:rPr>
        <w:t>Staff must:</w:t>
      </w:r>
    </w:p>
    <w:p w:rsidR="00322251" w:rsidRPr="00973AC2" w:rsidRDefault="00665483" w:rsidP="00973AC2">
      <w:pPr>
        <w:pStyle w:val="ListParagraph"/>
        <w:numPr>
          <w:ilvl w:val="0"/>
          <w:numId w:val="1"/>
        </w:numPr>
        <w:spacing w:after="120" w:line="240" w:lineRule="auto"/>
        <w:ind w:left="714" w:hanging="357"/>
        <w:rPr>
          <w:rFonts w:cs="Arial"/>
          <w:sz w:val="24"/>
          <w:szCs w:val="24"/>
        </w:rPr>
      </w:pPr>
      <w:r w:rsidRPr="00973AC2">
        <w:rPr>
          <w:rFonts w:cs="Arial"/>
          <w:sz w:val="24"/>
          <w:szCs w:val="24"/>
        </w:rPr>
        <w:t>f</w:t>
      </w:r>
      <w:r w:rsidR="00322251" w:rsidRPr="00973AC2">
        <w:rPr>
          <w:rFonts w:cs="Arial"/>
          <w:sz w:val="24"/>
          <w:szCs w:val="24"/>
        </w:rPr>
        <w:t xml:space="preserve">ollow </w:t>
      </w:r>
      <w:r w:rsidR="0078098B" w:rsidRPr="00973AC2">
        <w:rPr>
          <w:rFonts w:cs="Arial"/>
          <w:sz w:val="24"/>
          <w:szCs w:val="24"/>
        </w:rPr>
        <w:t xml:space="preserve">consistent routines </w:t>
      </w:r>
      <w:r w:rsidR="00322251" w:rsidRPr="00973AC2">
        <w:rPr>
          <w:rFonts w:cs="Arial"/>
          <w:sz w:val="24"/>
          <w:szCs w:val="24"/>
        </w:rPr>
        <w:t>to support positive behaviour</w:t>
      </w:r>
    </w:p>
    <w:p w:rsidR="00665483" w:rsidRPr="00973AC2" w:rsidRDefault="00665483" w:rsidP="00973AC2">
      <w:pPr>
        <w:pStyle w:val="ListParagraph"/>
        <w:numPr>
          <w:ilvl w:val="0"/>
          <w:numId w:val="1"/>
        </w:numPr>
        <w:spacing w:after="120" w:line="240" w:lineRule="auto"/>
        <w:ind w:left="714" w:hanging="357"/>
        <w:rPr>
          <w:rFonts w:cs="Arial"/>
          <w:sz w:val="24"/>
          <w:szCs w:val="24"/>
        </w:rPr>
      </w:pPr>
      <w:r w:rsidRPr="00973AC2">
        <w:rPr>
          <w:rFonts w:cs="Arial"/>
          <w:sz w:val="24"/>
          <w:szCs w:val="24"/>
        </w:rPr>
        <w:t>present routines in a clear, consistent visual format</w:t>
      </w:r>
    </w:p>
    <w:p w:rsidR="00C50872" w:rsidRPr="00973AC2" w:rsidRDefault="00665483" w:rsidP="00973AC2">
      <w:pPr>
        <w:pStyle w:val="ListParagraph"/>
        <w:numPr>
          <w:ilvl w:val="0"/>
          <w:numId w:val="1"/>
        </w:numPr>
        <w:spacing w:after="120" w:line="240" w:lineRule="auto"/>
        <w:ind w:left="714" w:hanging="357"/>
        <w:rPr>
          <w:rFonts w:cs="Arial"/>
          <w:sz w:val="24"/>
          <w:szCs w:val="24"/>
        </w:rPr>
      </w:pPr>
      <w:proofErr w:type="gramStart"/>
      <w:r w:rsidRPr="00973AC2">
        <w:rPr>
          <w:rFonts w:cs="Arial"/>
          <w:sz w:val="24"/>
          <w:szCs w:val="24"/>
        </w:rPr>
        <w:t>p</w:t>
      </w:r>
      <w:r w:rsidR="00322251" w:rsidRPr="00973AC2">
        <w:rPr>
          <w:rFonts w:cs="Arial"/>
          <w:sz w:val="24"/>
          <w:szCs w:val="24"/>
        </w:rPr>
        <w:t>rovide</w:t>
      </w:r>
      <w:proofErr w:type="gramEnd"/>
      <w:r w:rsidR="00322251" w:rsidRPr="00973AC2">
        <w:rPr>
          <w:rFonts w:cs="Arial"/>
          <w:sz w:val="24"/>
          <w:szCs w:val="24"/>
        </w:rPr>
        <w:t xml:space="preserve"> opportunities to develop and practice </w:t>
      </w:r>
      <w:r w:rsidR="00C50872" w:rsidRPr="00973AC2">
        <w:rPr>
          <w:rFonts w:cs="Arial"/>
          <w:sz w:val="24"/>
          <w:szCs w:val="24"/>
        </w:rPr>
        <w:t>independence</w:t>
      </w:r>
      <w:r w:rsidR="00322251" w:rsidRPr="00973AC2">
        <w:rPr>
          <w:rFonts w:cs="Arial"/>
          <w:sz w:val="24"/>
          <w:szCs w:val="24"/>
        </w:rPr>
        <w:t>.</w:t>
      </w:r>
    </w:p>
    <w:p w:rsidR="00322251" w:rsidRPr="00973AC2" w:rsidRDefault="00322251" w:rsidP="00322251">
      <w:pPr>
        <w:pStyle w:val="ListParagraph"/>
        <w:rPr>
          <w:rFonts w:cs="Arial"/>
          <w:sz w:val="24"/>
          <w:szCs w:val="24"/>
        </w:rPr>
      </w:pPr>
    </w:p>
    <w:p w:rsidR="00DC342C" w:rsidRPr="00973AC2" w:rsidRDefault="00322251" w:rsidP="00DC342C">
      <w:pPr>
        <w:pStyle w:val="ListParagraph"/>
        <w:numPr>
          <w:ilvl w:val="0"/>
          <w:numId w:val="4"/>
        </w:numPr>
        <w:spacing w:after="120" w:line="240" w:lineRule="auto"/>
        <w:rPr>
          <w:rFonts w:cs="Arial"/>
          <w:b/>
        </w:rPr>
      </w:pPr>
      <w:r w:rsidRPr="00973AC2">
        <w:rPr>
          <w:rFonts w:cs="Arial"/>
          <w:b/>
        </w:rPr>
        <w:t>Organisational strategies</w:t>
      </w:r>
    </w:p>
    <w:p w:rsidR="00DC342C" w:rsidRPr="00973AC2" w:rsidRDefault="00DC342C" w:rsidP="00DC342C">
      <w:pPr>
        <w:pStyle w:val="ListParagraph"/>
        <w:spacing w:after="120" w:line="240" w:lineRule="auto"/>
        <w:rPr>
          <w:rFonts w:cs="Arial"/>
          <w:b/>
          <w:sz w:val="24"/>
          <w:szCs w:val="24"/>
        </w:rPr>
      </w:pPr>
    </w:p>
    <w:p w:rsidR="00665483" w:rsidRPr="00973AC2" w:rsidRDefault="00322251" w:rsidP="00DC342C">
      <w:pPr>
        <w:pStyle w:val="ListParagraph"/>
        <w:numPr>
          <w:ilvl w:val="0"/>
          <w:numId w:val="1"/>
        </w:numPr>
        <w:spacing w:after="120" w:line="240" w:lineRule="auto"/>
        <w:ind w:left="714" w:hanging="357"/>
        <w:rPr>
          <w:rFonts w:cs="Arial"/>
          <w:sz w:val="24"/>
          <w:szCs w:val="24"/>
        </w:rPr>
      </w:pPr>
      <w:r w:rsidRPr="00973AC2">
        <w:rPr>
          <w:rFonts w:cs="Arial"/>
          <w:sz w:val="24"/>
          <w:szCs w:val="24"/>
        </w:rPr>
        <w:t>C</w:t>
      </w:r>
      <w:r w:rsidR="00C50872" w:rsidRPr="00973AC2">
        <w:rPr>
          <w:rFonts w:cs="Arial"/>
          <w:sz w:val="24"/>
          <w:szCs w:val="24"/>
        </w:rPr>
        <w:t>lassroom and individual schedules</w:t>
      </w:r>
      <w:r w:rsidR="00457972" w:rsidRPr="00973AC2">
        <w:rPr>
          <w:rFonts w:cs="Arial"/>
          <w:sz w:val="24"/>
          <w:szCs w:val="24"/>
        </w:rPr>
        <w:t xml:space="preserve"> </w:t>
      </w:r>
      <w:r w:rsidR="00BA08EE" w:rsidRPr="00973AC2">
        <w:rPr>
          <w:rFonts w:cs="Arial"/>
          <w:sz w:val="24"/>
          <w:szCs w:val="24"/>
        </w:rPr>
        <w:t>must</w:t>
      </w:r>
      <w:r w:rsidRPr="00973AC2">
        <w:rPr>
          <w:rFonts w:cs="Arial"/>
          <w:sz w:val="24"/>
          <w:szCs w:val="24"/>
        </w:rPr>
        <w:t xml:space="preserve"> be used </w:t>
      </w:r>
      <w:r w:rsidR="00665483" w:rsidRPr="00973AC2">
        <w:rPr>
          <w:rFonts w:cs="Arial"/>
          <w:sz w:val="24"/>
          <w:szCs w:val="24"/>
        </w:rPr>
        <w:t>consistently</w:t>
      </w:r>
      <w:r w:rsidR="00BA08EE" w:rsidRPr="00973AC2">
        <w:rPr>
          <w:rFonts w:cs="Arial"/>
          <w:sz w:val="24"/>
          <w:szCs w:val="24"/>
        </w:rPr>
        <w:t>, including</w:t>
      </w:r>
      <w:r w:rsidR="00C50872" w:rsidRPr="00973AC2">
        <w:rPr>
          <w:rFonts w:cs="Arial"/>
          <w:sz w:val="24"/>
          <w:szCs w:val="24"/>
        </w:rPr>
        <w:t xml:space="preserve"> </w:t>
      </w:r>
      <w:r w:rsidR="00665483" w:rsidRPr="00973AC2">
        <w:rPr>
          <w:rFonts w:cs="Arial"/>
          <w:sz w:val="24"/>
          <w:szCs w:val="24"/>
        </w:rPr>
        <w:t xml:space="preserve">beyond the classroom, such as gym, pool, assembly, </w:t>
      </w:r>
      <w:r w:rsidR="00454430" w:rsidRPr="00973AC2">
        <w:rPr>
          <w:rFonts w:cs="Arial"/>
          <w:sz w:val="24"/>
          <w:szCs w:val="24"/>
        </w:rPr>
        <w:t>walks</w:t>
      </w:r>
      <w:r w:rsidR="00665483" w:rsidRPr="00973AC2">
        <w:rPr>
          <w:rFonts w:cs="Arial"/>
          <w:sz w:val="24"/>
          <w:szCs w:val="24"/>
        </w:rPr>
        <w:t>,</w:t>
      </w:r>
      <w:r w:rsidR="00BA08EE" w:rsidRPr="00973AC2">
        <w:rPr>
          <w:rFonts w:cs="Arial"/>
          <w:sz w:val="24"/>
          <w:szCs w:val="24"/>
        </w:rPr>
        <w:t xml:space="preserve"> excursions, fire drills.</w:t>
      </w:r>
    </w:p>
    <w:p w:rsidR="00DC342C" w:rsidRPr="00973AC2" w:rsidRDefault="00BA08EE" w:rsidP="00973AC2">
      <w:pPr>
        <w:pStyle w:val="ListParagraph"/>
        <w:numPr>
          <w:ilvl w:val="0"/>
          <w:numId w:val="1"/>
        </w:numPr>
        <w:spacing w:after="120" w:line="240" w:lineRule="auto"/>
        <w:ind w:left="714" w:hanging="357"/>
        <w:rPr>
          <w:rFonts w:cs="Arial"/>
          <w:sz w:val="24"/>
          <w:szCs w:val="24"/>
        </w:rPr>
      </w:pPr>
      <w:r w:rsidRPr="00973AC2">
        <w:rPr>
          <w:rFonts w:cs="Arial"/>
          <w:sz w:val="24"/>
          <w:szCs w:val="24"/>
        </w:rPr>
        <w:t>Schedules</w:t>
      </w:r>
      <w:r w:rsidR="00454430" w:rsidRPr="00973AC2">
        <w:rPr>
          <w:rFonts w:cs="Arial"/>
          <w:sz w:val="24"/>
          <w:szCs w:val="24"/>
        </w:rPr>
        <w:t xml:space="preserve"> are to be</w:t>
      </w:r>
      <w:r w:rsidRPr="00973AC2">
        <w:rPr>
          <w:rFonts w:cs="Arial"/>
          <w:sz w:val="24"/>
          <w:szCs w:val="24"/>
        </w:rPr>
        <w:t xml:space="preserve"> </w:t>
      </w:r>
      <w:r w:rsidR="001B6177" w:rsidRPr="00973AC2">
        <w:rPr>
          <w:rFonts w:cs="Arial"/>
          <w:sz w:val="24"/>
          <w:szCs w:val="24"/>
        </w:rPr>
        <w:t xml:space="preserve">developed to </w:t>
      </w:r>
      <w:r w:rsidRPr="00973AC2">
        <w:rPr>
          <w:rFonts w:cs="Arial"/>
          <w:sz w:val="24"/>
          <w:szCs w:val="24"/>
        </w:rPr>
        <w:t xml:space="preserve">demonstrate </w:t>
      </w:r>
      <w:r w:rsidR="001B6177" w:rsidRPr="00973AC2">
        <w:rPr>
          <w:rFonts w:cs="Arial"/>
          <w:sz w:val="24"/>
          <w:szCs w:val="24"/>
        </w:rPr>
        <w:t xml:space="preserve">a process with </w:t>
      </w:r>
      <w:r w:rsidRPr="00973AC2">
        <w:rPr>
          <w:rFonts w:cs="Arial"/>
          <w:sz w:val="24"/>
          <w:szCs w:val="24"/>
        </w:rPr>
        <w:t xml:space="preserve">a clear beginning and end. </w:t>
      </w:r>
    </w:p>
    <w:p w:rsidR="00DC342C" w:rsidRPr="00973AC2" w:rsidRDefault="001B6177" w:rsidP="00973AC2">
      <w:pPr>
        <w:pStyle w:val="ListParagraph"/>
        <w:numPr>
          <w:ilvl w:val="0"/>
          <w:numId w:val="1"/>
        </w:numPr>
        <w:spacing w:after="120" w:line="240" w:lineRule="auto"/>
        <w:ind w:left="714" w:hanging="357"/>
        <w:rPr>
          <w:rFonts w:cs="Arial"/>
          <w:sz w:val="24"/>
          <w:szCs w:val="24"/>
        </w:rPr>
      </w:pPr>
      <w:r w:rsidRPr="00973AC2">
        <w:rPr>
          <w:rFonts w:cs="Arial"/>
          <w:sz w:val="24"/>
          <w:szCs w:val="24"/>
        </w:rPr>
        <w:t>Schedules</w:t>
      </w:r>
      <w:r w:rsidR="00454430" w:rsidRPr="00973AC2">
        <w:rPr>
          <w:rFonts w:cs="Arial"/>
          <w:sz w:val="24"/>
          <w:szCs w:val="24"/>
        </w:rPr>
        <w:t xml:space="preserve"> are</w:t>
      </w:r>
      <w:r w:rsidRPr="00973AC2">
        <w:rPr>
          <w:rFonts w:cs="Arial"/>
          <w:sz w:val="24"/>
          <w:szCs w:val="24"/>
        </w:rPr>
        <w:t xml:space="preserve"> </w:t>
      </w:r>
      <w:r w:rsidR="00454430" w:rsidRPr="00973AC2">
        <w:rPr>
          <w:rFonts w:cs="Arial"/>
          <w:sz w:val="24"/>
          <w:szCs w:val="24"/>
        </w:rPr>
        <w:t xml:space="preserve">to be </w:t>
      </w:r>
      <w:r w:rsidRPr="00973AC2">
        <w:rPr>
          <w:rFonts w:cs="Arial"/>
          <w:sz w:val="24"/>
          <w:szCs w:val="24"/>
        </w:rPr>
        <w:t>used with the goal of fading adult supp</w:t>
      </w:r>
      <w:r w:rsidR="00DC342C" w:rsidRPr="00973AC2">
        <w:rPr>
          <w:rFonts w:cs="Arial"/>
          <w:sz w:val="24"/>
          <w:szCs w:val="24"/>
        </w:rPr>
        <w:t>ort and increasing independence</w:t>
      </w:r>
    </w:p>
    <w:p w:rsidR="00973AC2" w:rsidRPr="00973AC2" w:rsidRDefault="00454430" w:rsidP="00973AC2">
      <w:pPr>
        <w:pStyle w:val="ListParagraph"/>
        <w:numPr>
          <w:ilvl w:val="0"/>
          <w:numId w:val="1"/>
        </w:numPr>
        <w:spacing w:after="120" w:line="240" w:lineRule="auto"/>
        <w:ind w:left="714" w:hanging="357"/>
        <w:rPr>
          <w:rFonts w:cs="Arial"/>
          <w:sz w:val="24"/>
          <w:szCs w:val="24"/>
        </w:rPr>
      </w:pPr>
      <w:r w:rsidRPr="00973AC2">
        <w:rPr>
          <w:rFonts w:cs="Arial"/>
          <w:sz w:val="24"/>
          <w:szCs w:val="24"/>
        </w:rPr>
        <w:t>Staff must use visual supports and familiarisation stories to assist students to understand expectations and experiences.</w:t>
      </w:r>
    </w:p>
    <w:p w:rsidR="00973AC2" w:rsidRDefault="00973AC2" w:rsidP="00322251">
      <w:pPr>
        <w:pStyle w:val="ListParagraph"/>
        <w:rPr>
          <w:rFonts w:ascii="Arial" w:hAnsi="Arial" w:cs="Arial"/>
          <w:sz w:val="24"/>
          <w:szCs w:val="24"/>
        </w:rPr>
      </w:pPr>
    </w:p>
    <w:p w:rsidR="00E05FFD" w:rsidRPr="00973AC2" w:rsidRDefault="00DD3EAF" w:rsidP="00DC342C">
      <w:pPr>
        <w:pStyle w:val="ListParagraph"/>
        <w:numPr>
          <w:ilvl w:val="0"/>
          <w:numId w:val="4"/>
        </w:numPr>
        <w:spacing w:after="120" w:line="240" w:lineRule="auto"/>
        <w:rPr>
          <w:rFonts w:cs="Arial"/>
          <w:b/>
        </w:rPr>
      </w:pPr>
      <w:r w:rsidRPr="00973AC2">
        <w:rPr>
          <w:rFonts w:cs="Arial"/>
          <w:b/>
        </w:rPr>
        <w:t xml:space="preserve">Communication </w:t>
      </w:r>
      <w:r w:rsidR="009571F9" w:rsidRPr="00973AC2">
        <w:rPr>
          <w:rFonts w:cs="Arial"/>
          <w:b/>
        </w:rPr>
        <w:t>strategie</w:t>
      </w:r>
      <w:r w:rsidR="00E05FFD" w:rsidRPr="00973AC2">
        <w:rPr>
          <w:rFonts w:cs="Arial"/>
          <w:b/>
        </w:rPr>
        <w:t>s</w:t>
      </w:r>
    </w:p>
    <w:p w:rsidR="00322251" w:rsidRPr="00973AC2" w:rsidRDefault="00322251" w:rsidP="00DC342C">
      <w:pPr>
        <w:pStyle w:val="ListParagraph"/>
        <w:spacing w:after="120" w:line="240" w:lineRule="auto"/>
        <w:rPr>
          <w:rFonts w:cs="Arial"/>
        </w:rPr>
      </w:pPr>
    </w:p>
    <w:p w:rsidR="00BA08EE" w:rsidRPr="00973AC2" w:rsidRDefault="009571F9" w:rsidP="00DC342C">
      <w:pPr>
        <w:pStyle w:val="ListParagraph"/>
        <w:numPr>
          <w:ilvl w:val="0"/>
          <w:numId w:val="1"/>
        </w:numPr>
        <w:spacing w:after="120" w:line="240" w:lineRule="auto"/>
        <w:ind w:left="714" w:hanging="357"/>
        <w:rPr>
          <w:rFonts w:cs="Arial"/>
        </w:rPr>
      </w:pPr>
      <w:r w:rsidRPr="00973AC2">
        <w:rPr>
          <w:rFonts w:cs="Arial"/>
        </w:rPr>
        <w:t xml:space="preserve">Staff must </w:t>
      </w:r>
      <w:r w:rsidR="00905C33" w:rsidRPr="00973AC2">
        <w:rPr>
          <w:rFonts w:cs="Arial"/>
        </w:rPr>
        <w:t>consistent</w:t>
      </w:r>
      <w:r w:rsidR="00322251" w:rsidRPr="00973AC2">
        <w:rPr>
          <w:rFonts w:cs="Arial"/>
        </w:rPr>
        <w:t>ly use</w:t>
      </w:r>
      <w:r w:rsidR="00905C33" w:rsidRPr="00973AC2">
        <w:rPr>
          <w:rFonts w:cs="Arial"/>
        </w:rPr>
        <w:t xml:space="preserve"> </w:t>
      </w:r>
      <w:r w:rsidR="00322251" w:rsidRPr="00973AC2">
        <w:rPr>
          <w:rFonts w:cs="Arial"/>
        </w:rPr>
        <w:t>Aided Language Displays</w:t>
      </w:r>
      <w:r w:rsidRPr="00973AC2">
        <w:rPr>
          <w:rFonts w:cs="Arial"/>
        </w:rPr>
        <w:t xml:space="preserve"> and </w:t>
      </w:r>
      <w:r w:rsidR="00EA0091" w:rsidRPr="00973AC2">
        <w:rPr>
          <w:rFonts w:cs="Arial"/>
        </w:rPr>
        <w:t xml:space="preserve">visual cues </w:t>
      </w:r>
      <w:r w:rsidR="00322251" w:rsidRPr="00973AC2">
        <w:rPr>
          <w:rFonts w:cs="Arial"/>
        </w:rPr>
        <w:t>to</w:t>
      </w:r>
      <w:r w:rsidR="00EA0091" w:rsidRPr="00973AC2">
        <w:rPr>
          <w:rFonts w:cs="Arial"/>
        </w:rPr>
        <w:t xml:space="preserve"> encourage and facilitate communication.</w:t>
      </w:r>
    </w:p>
    <w:p w:rsidR="009571F9" w:rsidRDefault="00F25826" w:rsidP="009571F9">
      <w:pPr>
        <w:pStyle w:val="ListParagraph"/>
        <w:numPr>
          <w:ilvl w:val="0"/>
          <w:numId w:val="1"/>
        </w:numPr>
        <w:spacing w:after="120" w:line="240" w:lineRule="auto"/>
        <w:ind w:left="714" w:hanging="357"/>
        <w:rPr>
          <w:rFonts w:cs="Arial"/>
        </w:rPr>
      </w:pPr>
      <w:r w:rsidRPr="00973AC2">
        <w:rPr>
          <w:rFonts w:cs="Arial"/>
        </w:rPr>
        <w:t>Explicit teaching of initiation of communication is a priority for many emerging communicators with ASD.</w:t>
      </w:r>
    </w:p>
    <w:p w:rsidR="00973AC2" w:rsidRPr="00973AC2" w:rsidRDefault="00973AC2" w:rsidP="00973AC2">
      <w:pPr>
        <w:pStyle w:val="ListParagraph"/>
        <w:spacing w:after="120" w:line="240" w:lineRule="auto"/>
        <w:ind w:left="714"/>
        <w:rPr>
          <w:rFonts w:cs="Arial"/>
        </w:rPr>
      </w:pPr>
    </w:p>
    <w:p w:rsidR="003F12F6" w:rsidRPr="00973AC2" w:rsidRDefault="003F12F6">
      <w:pPr>
        <w:rPr>
          <w:rFonts w:cs="Arial"/>
          <w:b/>
          <w:u w:val="single"/>
        </w:rPr>
      </w:pPr>
      <w:r w:rsidRPr="00973AC2">
        <w:rPr>
          <w:rFonts w:cs="Arial"/>
          <w:b/>
          <w:u w:val="single"/>
        </w:rPr>
        <w:t>References</w:t>
      </w:r>
    </w:p>
    <w:p w:rsidR="00A94369" w:rsidRPr="00973AC2" w:rsidRDefault="009B73E9" w:rsidP="00890831">
      <w:pPr>
        <w:pStyle w:val="ListParagraph"/>
        <w:numPr>
          <w:ilvl w:val="0"/>
          <w:numId w:val="2"/>
        </w:numPr>
        <w:rPr>
          <w:rFonts w:cs="Arial"/>
        </w:rPr>
      </w:pPr>
      <w:r w:rsidRPr="00973AC2">
        <w:rPr>
          <w:rFonts w:cs="Arial"/>
        </w:rPr>
        <w:t>Positive Partnerships</w:t>
      </w:r>
    </w:p>
    <w:p w:rsidR="009B73E9" w:rsidRPr="00973AC2" w:rsidRDefault="009B73E9" w:rsidP="00890831">
      <w:pPr>
        <w:pStyle w:val="ListParagraph"/>
        <w:numPr>
          <w:ilvl w:val="0"/>
          <w:numId w:val="2"/>
        </w:numPr>
        <w:rPr>
          <w:rFonts w:cs="Arial"/>
        </w:rPr>
      </w:pPr>
      <w:r w:rsidRPr="00973AC2">
        <w:rPr>
          <w:rFonts w:cs="Arial"/>
        </w:rPr>
        <w:lastRenderedPageBreak/>
        <w:t xml:space="preserve">Monarch </w:t>
      </w:r>
      <w:r w:rsidR="00E05FFD" w:rsidRPr="00973AC2">
        <w:rPr>
          <w:rFonts w:cs="Arial"/>
        </w:rPr>
        <w:t>Centre</w:t>
      </w:r>
      <w:r w:rsidRPr="00973AC2">
        <w:rPr>
          <w:rFonts w:cs="Arial"/>
        </w:rPr>
        <w:t xml:space="preserve"> for Autism</w:t>
      </w:r>
    </w:p>
    <w:p w:rsidR="009B73E9" w:rsidRPr="00973AC2" w:rsidRDefault="009B73E9" w:rsidP="00890831">
      <w:pPr>
        <w:pStyle w:val="ListParagraph"/>
        <w:numPr>
          <w:ilvl w:val="0"/>
          <w:numId w:val="2"/>
        </w:numPr>
        <w:rPr>
          <w:rFonts w:cs="Arial"/>
        </w:rPr>
      </w:pPr>
      <w:r w:rsidRPr="00973AC2">
        <w:rPr>
          <w:rFonts w:cs="Arial"/>
        </w:rPr>
        <w:t>Implementing Programming for students with ASD, Manitoba Education, Citizenship and Youth, 2005</w:t>
      </w:r>
    </w:p>
    <w:p w:rsidR="009B73E9" w:rsidRPr="00973AC2" w:rsidRDefault="009B73E9" w:rsidP="00890831">
      <w:pPr>
        <w:pStyle w:val="ListParagraph"/>
        <w:numPr>
          <w:ilvl w:val="0"/>
          <w:numId w:val="2"/>
        </w:numPr>
        <w:rPr>
          <w:rFonts w:cs="Arial"/>
        </w:rPr>
      </w:pPr>
      <w:r w:rsidRPr="00973AC2">
        <w:rPr>
          <w:rFonts w:cs="Arial"/>
        </w:rPr>
        <w:t>Centre for Developmental Disability Studies</w:t>
      </w:r>
      <w:r w:rsidR="00712406" w:rsidRPr="00973AC2">
        <w:rPr>
          <w:rFonts w:cs="Arial"/>
        </w:rPr>
        <w:t>- Review of the research to identify the most effective models of best practice in the management of children with ASD, 2004</w:t>
      </w:r>
    </w:p>
    <w:p w:rsidR="002D3034" w:rsidRPr="00973AC2" w:rsidRDefault="002D3034" w:rsidP="00890831">
      <w:pPr>
        <w:pStyle w:val="ListParagraph"/>
        <w:numPr>
          <w:ilvl w:val="0"/>
          <w:numId w:val="2"/>
        </w:numPr>
        <w:rPr>
          <w:rFonts w:cs="Arial"/>
        </w:rPr>
      </w:pPr>
      <w:r w:rsidRPr="00973AC2">
        <w:rPr>
          <w:rFonts w:cs="Arial"/>
        </w:rPr>
        <w:t xml:space="preserve">Behaviour Support Matrix- Positive Partnerships </w:t>
      </w:r>
    </w:p>
    <w:p w:rsidR="009571F9" w:rsidRPr="00973AC2" w:rsidRDefault="009571F9" w:rsidP="009571F9">
      <w:pPr>
        <w:pStyle w:val="ListParagraph"/>
        <w:rPr>
          <w:rFonts w:cs="Arial"/>
        </w:rPr>
      </w:pPr>
    </w:p>
    <w:p w:rsidR="00C64815" w:rsidRPr="00973AC2" w:rsidRDefault="00C64815" w:rsidP="004461B4">
      <w:pPr>
        <w:pStyle w:val="NoSpacing"/>
        <w:rPr>
          <w:rFonts w:cs="Arial"/>
          <w:b/>
          <w:u w:val="single"/>
        </w:rPr>
      </w:pPr>
      <w:r w:rsidRPr="00973AC2">
        <w:rPr>
          <w:rFonts w:cs="Arial"/>
          <w:b/>
          <w:u w:val="single"/>
        </w:rPr>
        <w:t>Useful Resources</w:t>
      </w:r>
    </w:p>
    <w:p w:rsidR="009571F9" w:rsidRPr="00973AC2" w:rsidRDefault="009571F9" w:rsidP="004461B4">
      <w:pPr>
        <w:pStyle w:val="NoSpacing"/>
        <w:rPr>
          <w:rFonts w:cs="Arial"/>
          <w:b/>
        </w:rPr>
      </w:pPr>
    </w:p>
    <w:p w:rsidR="00FC595C" w:rsidRPr="00973AC2" w:rsidRDefault="00FC595C" w:rsidP="00FC595C">
      <w:pPr>
        <w:pStyle w:val="NoSpacing"/>
        <w:rPr>
          <w:rFonts w:cs="Arial"/>
        </w:rPr>
      </w:pPr>
      <w:r w:rsidRPr="00973AC2">
        <w:rPr>
          <w:rFonts w:cs="Arial"/>
        </w:rPr>
        <w:t>Therapy ACT Autism Intervention Team</w:t>
      </w:r>
    </w:p>
    <w:p w:rsidR="00C64815" w:rsidRPr="00973AC2" w:rsidRDefault="00C64815" w:rsidP="004461B4">
      <w:pPr>
        <w:pStyle w:val="NoSpacing"/>
        <w:rPr>
          <w:rFonts w:cs="Arial"/>
        </w:rPr>
      </w:pPr>
      <w:r w:rsidRPr="00973AC2">
        <w:rPr>
          <w:rFonts w:cs="Arial"/>
        </w:rPr>
        <w:t>TEACCH</w:t>
      </w:r>
    </w:p>
    <w:p w:rsidR="00C64815" w:rsidRPr="00973AC2" w:rsidRDefault="00C64815" w:rsidP="004461B4">
      <w:pPr>
        <w:pStyle w:val="NoSpacing"/>
        <w:rPr>
          <w:rFonts w:cs="Arial"/>
        </w:rPr>
      </w:pPr>
      <w:r w:rsidRPr="00973AC2">
        <w:rPr>
          <w:rFonts w:cs="Arial"/>
        </w:rPr>
        <w:t>Positive Partnerships</w:t>
      </w:r>
    </w:p>
    <w:p w:rsidR="00C64815" w:rsidRPr="00973AC2" w:rsidRDefault="00C64815" w:rsidP="004461B4">
      <w:pPr>
        <w:pStyle w:val="NoSpacing"/>
        <w:rPr>
          <w:rFonts w:cs="Arial"/>
        </w:rPr>
      </w:pPr>
      <w:proofErr w:type="spellStart"/>
      <w:r w:rsidRPr="00973AC2">
        <w:rPr>
          <w:rFonts w:cs="Arial"/>
        </w:rPr>
        <w:t>Malkara</w:t>
      </w:r>
      <w:proofErr w:type="spellEnd"/>
      <w:r w:rsidRPr="00973AC2">
        <w:rPr>
          <w:rFonts w:cs="Arial"/>
        </w:rPr>
        <w:t xml:space="preserve"> Familiarisation Stories – ‘G’ drive</w:t>
      </w:r>
    </w:p>
    <w:p w:rsidR="00C64815" w:rsidRPr="00973AC2" w:rsidRDefault="00C64815" w:rsidP="004461B4">
      <w:pPr>
        <w:pStyle w:val="NoSpacing"/>
        <w:rPr>
          <w:rFonts w:cs="Arial"/>
        </w:rPr>
      </w:pPr>
      <w:r w:rsidRPr="00973AC2">
        <w:rPr>
          <w:rFonts w:cs="Arial"/>
        </w:rPr>
        <w:t xml:space="preserve">Sue </w:t>
      </w:r>
      <w:proofErr w:type="spellStart"/>
      <w:r w:rsidRPr="00973AC2">
        <w:rPr>
          <w:rFonts w:cs="Arial"/>
        </w:rPr>
        <w:t>Larkey</w:t>
      </w:r>
      <w:proofErr w:type="spellEnd"/>
      <w:r w:rsidRPr="00973AC2">
        <w:rPr>
          <w:rFonts w:cs="Arial"/>
        </w:rPr>
        <w:t xml:space="preserve"> Publications</w:t>
      </w:r>
    </w:p>
    <w:p w:rsidR="00C64815" w:rsidRPr="00973AC2" w:rsidRDefault="00C64815" w:rsidP="004461B4">
      <w:pPr>
        <w:pStyle w:val="NoSpacing"/>
        <w:rPr>
          <w:rFonts w:cs="Arial"/>
        </w:rPr>
      </w:pPr>
      <w:r w:rsidRPr="00973AC2">
        <w:rPr>
          <w:rFonts w:cs="Arial"/>
        </w:rPr>
        <w:t>Autism Spectrum Quarterly</w:t>
      </w:r>
    </w:p>
    <w:p w:rsidR="00C64815" w:rsidRPr="00973AC2" w:rsidRDefault="00C64815" w:rsidP="004461B4">
      <w:pPr>
        <w:pStyle w:val="NoSpacing"/>
        <w:rPr>
          <w:rFonts w:cs="Arial"/>
        </w:rPr>
      </w:pPr>
      <w:r w:rsidRPr="00973AC2">
        <w:rPr>
          <w:rFonts w:cs="Arial"/>
        </w:rPr>
        <w:t xml:space="preserve">CASPAR </w:t>
      </w:r>
      <w:proofErr w:type="spellStart"/>
      <w:r w:rsidRPr="00973AC2">
        <w:rPr>
          <w:rFonts w:cs="Arial"/>
        </w:rPr>
        <w:t>Facebook</w:t>
      </w:r>
      <w:proofErr w:type="spellEnd"/>
      <w:r w:rsidRPr="00973AC2">
        <w:rPr>
          <w:rFonts w:cs="Arial"/>
        </w:rPr>
        <w:t xml:space="preserve"> </w:t>
      </w:r>
    </w:p>
    <w:p w:rsidR="00FC595C" w:rsidRPr="00973AC2" w:rsidRDefault="00DE4841" w:rsidP="00FC595C">
      <w:pPr>
        <w:pStyle w:val="NoSpacing"/>
        <w:rPr>
          <w:rFonts w:cs="Arial"/>
        </w:rPr>
      </w:pPr>
      <w:hyperlink r:id="rId7" w:history="1">
        <w:r w:rsidR="00FC595C" w:rsidRPr="00973AC2">
          <w:rPr>
            <w:rStyle w:val="Hyperlink"/>
            <w:rFonts w:cs="Arial"/>
          </w:rPr>
          <w:t>www.autism.org.uk</w:t>
        </w:r>
      </w:hyperlink>
    </w:p>
    <w:p w:rsidR="00565890" w:rsidRPr="00973AC2" w:rsidRDefault="00565890" w:rsidP="00FC595C">
      <w:pPr>
        <w:pStyle w:val="NoSpacing"/>
        <w:rPr>
          <w:rFonts w:cs="Arial"/>
        </w:rPr>
      </w:pPr>
    </w:p>
    <w:sectPr w:rsidR="00565890" w:rsidRPr="00973AC2" w:rsidSect="00DC342C">
      <w:footerReference w:type="default" r:id="rId8"/>
      <w:pgSz w:w="11906" w:h="16838"/>
      <w:pgMar w:top="993"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390" w:rsidRDefault="00273390" w:rsidP="004F6B74">
      <w:pPr>
        <w:spacing w:after="0" w:line="240" w:lineRule="auto"/>
      </w:pPr>
      <w:r>
        <w:separator/>
      </w:r>
    </w:p>
  </w:endnote>
  <w:endnote w:type="continuationSeparator" w:id="0">
    <w:p w:rsidR="00273390" w:rsidRDefault="00273390" w:rsidP="004F6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510143"/>
      <w:docPartObj>
        <w:docPartGallery w:val="Page Numbers (Bottom of Page)"/>
        <w:docPartUnique/>
      </w:docPartObj>
    </w:sdtPr>
    <w:sdtContent>
      <w:sdt>
        <w:sdtPr>
          <w:id w:val="98381352"/>
          <w:docPartObj>
            <w:docPartGallery w:val="Page Numbers (Top of Page)"/>
            <w:docPartUnique/>
          </w:docPartObj>
        </w:sdtPr>
        <w:sdtContent>
          <w:p w:rsidR="004F6B74" w:rsidRDefault="004F6B74">
            <w:pPr>
              <w:pStyle w:val="Footer"/>
            </w:pPr>
            <w:r>
              <w:t xml:space="preserve">Page </w:t>
            </w:r>
            <w:r w:rsidR="00DE4841">
              <w:rPr>
                <w:b/>
                <w:bCs/>
                <w:sz w:val="24"/>
                <w:szCs w:val="24"/>
              </w:rPr>
              <w:fldChar w:fldCharType="begin"/>
            </w:r>
            <w:r>
              <w:rPr>
                <w:b/>
                <w:bCs/>
              </w:rPr>
              <w:instrText xml:space="preserve"> PAGE </w:instrText>
            </w:r>
            <w:r w:rsidR="00DE4841">
              <w:rPr>
                <w:b/>
                <w:bCs/>
                <w:sz w:val="24"/>
                <w:szCs w:val="24"/>
              </w:rPr>
              <w:fldChar w:fldCharType="separate"/>
            </w:r>
            <w:r w:rsidR="00E472B5">
              <w:rPr>
                <w:b/>
                <w:bCs/>
                <w:noProof/>
              </w:rPr>
              <w:t>1</w:t>
            </w:r>
            <w:r w:rsidR="00DE4841">
              <w:rPr>
                <w:b/>
                <w:bCs/>
                <w:sz w:val="24"/>
                <w:szCs w:val="24"/>
              </w:rPr>
              <w:fldChar w:fldCharType="end"/>
            </w:r>
            <w:r>
              <w:t xml:space="preserve"> of </w:t>
            </w:r>
            <w:r w:rsidR="00DE4841">
              <w:rPr>
                <w:b/>
                <w:bCs/>
                <w:sz w:val="24"/>
                <w:szCs w:val="24"/>
              </w:rPr>
              <w:fldChar w:fldCharType="begin"/>
            </w:r>
            <w:r>
              <w:rPr>
                <w:b/>
                <w:bCs/>
              </w:rPr>
              <w:instrText xml:space="preserve"> NUMPAGES  </w:instrText>
            </w:r>
            <w:r w:rsidR="00DE4841">
              <w:rPr>
                <w:b/>
                <w:bCs/>
                <w:sz w:val="24"/>
                <w:szCs w:val="24"/>
              </w:rPr>
              <w:fldChar w:fldCharType="separate"/>
            </w:r>
            <w:r w:rsidR="00E472B5">
              <w:rPr>
                <w:b/>
                <w:bCs/>
                <w:noProof/>
              </w:rPr>
              <w:t>3</w:t>
            </w:r>
            <w:r w:rsidR="00DE4841">
              <w:rPr>
                <w:b/>
                <w:bCs/>
                <w:sz w:val="24"/>
                <w:szCs w:val="24"/>
              </w:rPr>
              <w:fldChar w:fldCharType="end"/>
            </w:r>
          </w:p>
        </w:sdtContent>
      </w:sdt>
    </w:sdtContent>
  </w:sdt>
  <w:p w:rsidR="004F6B74" w:rsidRDefault="00C57C84">
    <w:pPr>
      <w:pStyle w:val="Footer"/>
    </w:pPr>
    <w:r>
      <w:t>26/11/13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390" w:rsidRDefault="00273390" w:rsidP="004F6B74">
      <w:pPr>
        <w:spacing w:after="0" w:line="240" w:lineRule="auto"/>
      </w:pPr>
      <w:r>
        <w:separator/>
      </w:r>
    </w:p>
  </w:footnote>
  <w:footnote w:type="continuationSeparator" w:id="0">
    <w:p w:rsidR="00273390" w:rsidRDefault="00273390" w:rsidP="004F6B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7B73"/>
    <w:multiLevelType w:val="hybridMultilevel"/>
    <w:tmpl w:val="5AC81A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259502CB"/>
    <w:multiLevelType w:val="hybridMultilevel"/>
    <w:tmpl w:val="AFD2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BBD28A6"/>
    <w:multiLevelType w:val="hybridMultilevel"/>
    <w:tmpl w:val="B72CC8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E7C79A5"/>
    <w:multiLevelType w:val="hybridMultilevel"/>
    <w:tmpl w:val="FA367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0D13523"/>
    <w:multiLevelType w:val="hybridMultilevel"/>
    <w:tmpl w:val="67767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4706"/>
    <w:rsid w:val="000151E1"/>
    <w:rsid w:val="000937DC"/>
    <w:rsid w:val="001255C5"/>
    <w:rsid w:val="001471EE"/>
    <w:rsid w:val="00182349"/>
    <w:rsid w:val="001B2592"/>
    <w:rsid w:val="001B6177"/>
    <w:rsid w:val="001C48EF"/>
    <w:rsid w:val="001D6459"/>
    <w:rsid w:val="002035AE"/>
    <w:rsid w:val="00273390"/>
    <w:rsid w:val="00283D14"/>
    <w:rsid w:val="002B1000"/>
    <w:rsid w:val="002B78AF"/>
    <w:rsid w:val="002D3034"/>
    <w:rsid w:val="00304512"/>
    <w:rsid w:val="00322251"/>
    <w:rsid w:val="0032745D"/>
    <w:rsid w:val="00350A01"/>
    <w:rsid w:val="00380EB8"/>
    <w:rsid w:val="003F12F6"/>
    <w:rsid w:val="00410E45"/>
    <w:rsid w:val="004461B4"/>
    <w:rsid w:val="00454430"/>
    <w:rsid w:val="00457972"/>
    <w:rsid w:val="004728E7"/>
    <w:rsid w:val="004878F4"/>
    <w:rsid w:val="004C6E71"/>
    <w:rsid w:val="004E3742"/>
    <w:rsid w:val="004F6B74"/>
    <w:rsid w:val="00565890"/>
    <w:rsid w:val="005D2EF1"/>
    <w:rsid w:val="00663177"/>
    <w:rsid w:val="00665483"/>
    <w:rsid w:val="0070573C"/>
    <w:rsid w:val="00712406"/>
    <w:rsid w:val="00721A96"/>
    <w:rsid w:val="00771ECD"/>
    <w:rsid w:val="0078098B"/>
    <w:rsid w:val="007E17FA"/>
    <w:rsid w:val="007E7113"/>
    <w:rsid w:val="008651AE"/>
    <w:rsid w:val="00873B23"/>
    <w:rsid w:val="00890831"/>
    <w:rsid w:val="008A7131"/>
    <w:rsid w:val="008E2EC2"/>
    <w:rsid w:val="00905C33"/>
    <w:rsid w:val="00910601"/>
    <w:rsid w:val="00913E1C"/>
    <w:rsid w:val="00914714"/>
    <w:rsid w:val="00927EE1"/>
    <w:rsid w:val="00935FD4"/>
    <w:rsid w:val="00954EA3"/>
    <w:rsid w:val="009571F9"/>
    <w:rsid w:val="00973AC2"/>
    <w:rsid w:val="009A6896"/>
    <w:rsid w:val="009B284D"/>
    <w:rsid w:val="009B73E9"/>
    <w:rsid w:val="009E30F7"/>
    <w:rsid w:val="00A14CCC"/>
    <w:rsid w:val="00A52937"/>
    <w:rsid w:val="00A768F8"/>
    <w:rsid w:val="00A94369"/>
    <w:rsid w:val="00AE2CF4"/>
    <w:rsid w:val="00B00EB4"/>
    <w:rsid w:val="00BA08EE"/>
    <w:rsid w:val="00BC6F4E"/>
    <w:rsid w:val="00C233AD"/>
    <w:rsid w:val="00C50872"/>
    <w:rsid w:val="00C57C84"/>
    <w:rsid w:val="00C64815"/>
    <w:rsid w:val="00CB2855"/>
    <w:rsid w:val="00CC27E7"/>
    <w:rsid w:val="00D13279"/>
    <w:rsid w:val="00D30BD7"/>
    <w:rsid w:val="00D60048"/>
    <w:rsid w:val="00D86347"/>
    <w:rsid w:val="00D91C9D"/>
    <w:rsid w:val="00D94706"/>
    <w:rsid w:val="00DA48CE"/>
    <w:rsid w:val="00DC342C"/>
    <w:rsid w:val="00DD3EAF"/>
    <w:rsid w:val="00DE4841"/>
    <w:rsid w:val="00E05FFD"/>
    <w:rsid w:val="00E36FBC"/>
    <w:rsid w:val="00E472B5"/>
    <w:rsid w:val="00E64155"/>
    <w:rsid w:val="00EA0091"/>
    <w:rsid w:val="00ED6FD8"/>
    <w:rsid w:val="00EE4CD0"/>
    <w:rsid w:val="00F25826"/>
    <w:rsid w:val="00F27B1B"/>
    <w:rsid w:val="00FB7DFE"/>
    <w:rsid w:val="00FC2D86"/>
    <w:rsid w:val="00FC595C"/>
    <w:rsid w:val="00FD73F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5C5"/>
    <w:pPr>
      <w:ind w:left="720"/>
      <w:contextualSpacing/>
    </w:pPr>
  </w:style>
  <w:style w:type="paragraph" w:styleId="Header">
    <w:name w:val="header"/>
    <w:basedOn w:val="Normal"/>
    <w:link w:val="HeaderChar"/>
    <w:uiPriority w:val="99"/>
    <w:unhideWhenUsed/>
    <w:rsid w:val="004F6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B74"/>
  </w:style>
  <w:style w:type="paragraph" w:styleId="Footer">
    <w:name w:val="footer"/>
    <w:basedOn w:val="Normal"/>
    <w:link w:val="FooterChar"/>
    <w:uiPriority w:val="99"/>
    <w:unhideWhenUsed/>
    <w:rsid w:val="004F6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B74"/>
  </w:style>
  <w:style w:type="paragraph" w:styleId="BalloonText">
    <w:name w:val="Balloon Text"/>
    <w:basedOn w:val="Normal"/>
    <w:link w:val="BalloonTextChar"/>
    <w:uiPriority w:val="99"/>
    <w:semiHidden/>
    <w:unhideWhenUsed/>
    <w:rsid w:val="004F6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B74"/>
    <w:rPr>
      <w:rFonts w:ascii="Tahoma" w:hAnsi="Tahoma" w:cs="Tahoma"/>
      <w:sz w:val="16"/>
      <w:szCs w:val="16"/>
    </w:rPr>
  </w:style>
  <w:style w:type="character" w:styleId="Hyperlink">
    <w:name w:val="Hyperlink"/>
    <w:basedOn w:val="DefaultParagraphFont"/>
    <w:uiPriority w:val="99"/>
    <w:unhideWhenUsed/>
    <w:rsid w:val="00C64815"/>
    <w:rPr>
      <w:color w:val="0000FF" w:themeColor="hyperlink"/>
      <w:u w:val="single"/>
    </w:rPr>
  </w:style>
  <w:style w:type="paragraph" w:styleId="NoSpacing">
    <w:name w:val="No Spacing"/>
    <w:uiPriority w:val="1"/>
    <w:qFormat/>
    <w:rsid w:val="004461B4"/>
    <w:pPr>
      <w:spacing w:after="0" w:line="240" w:lineRule="auto"/>
    </w:pPr>
  </w:style>
  <w:style w:type="paragraph" w:styleId="Revision">
    <w:name w:val="Revision"/>
    <w:hidden/>
    <w:uiPriority w:val="99"/>
    <w:semiHidden/>
    <w:rsid w:val="00FC59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5C5"/>
    <w:pPr>
      <w:ind w:left="720"/>
      <w:contextualSpacing/>
    </w:pPr>
  </w:style>
  <w:style w:type="paragraph" w:styleId="Header">
    <w:name w:val="header"/>
    <w:basedOn w:val="Normal"/>
    <w:link w:val="HeaderChar"/>
    <w:uiPriority w:val="99"/>
    <w:unhideWhenUsed/>
    <w:rsid w:val="004F6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B74"/>
  </w:style>
  <w:style w:type="paragraph" w:styleId="Footer">
    <w:name w:val="footer"/>
    <w:basedOn w:val="Normal"/>
    <w:link w:val="FooterChar"/>
    <w:uiPriority w:val="99"/>
    <w:unhideWhenUsed/>
    <w:rsid w:val="004F6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B74"/>
  </w:style>
  <w:style w:type="paragraph" w:styleId="BalloonText">
    <w:name w:val="Balloon Text"/>
    <w:basedOn w:val="Normal"/>
    <w:link w:val="BalloonTextChar"/>
    <w:uiPriority w:val="99"/>
    <w:semiHidden/>
    <w:unhideWhenUsed/>
    <w:rsid w:val="004F6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B74"/>
    <w:rPr>
      <w:rFonts w:ascii="Tahoma" w:hAnsi="Tahoma" w:cs="Tahoma"/>
      <w:sz w:val="16"/>
      <w:szCs w:val="16"/>
    </w:rPr>
  </w:style>
  <w:style w:type="character" w:styleId="Hyperlink">
    <w:name w:val="Hyperlink"/>
    <w:basedOn w:val="DefaultParagraphFont"/>
    <w:uiPriority w:val="99"/>
    <w:unhideWhenUsed/>
    <w:rsid w:val="00C64815"/>
    <w:rPr>
      <w:color w:val="0000FF" w:themeColor="hyperlink"/>
      <w:u w:val="single"/>
    </w:rPr>
  </w:style>
  <w:style w:type="paragraph" w:styleId="NoSpacing">
    <w:name w:val="No Spacing"/>
    <w:uiPriority w:val="1"/>
    <w:qFormat/>
    <w:rsid w:val="004461B4"/>
    <w:pPr>
      <w:spacing w:after="0" w:line="240" w:lineRule="auto"/>
    </w:pPr>
  </w:style>
  <w:style w:type="paragraph" w:styleId="Revision">
    <w:name w:val="Revision"/>
    <w:hidden/>
    <w:uiPriority w:val="99"/>
    <w:semiHidden/>
    <w:rsid w:val="00FC595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utis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Malkara School Autism Framework</vt:lpstr>
    </vt:vector>
  </TitlesOfParts>
  <Company>ACT Department of Education and Training</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Malkara School Autism Framework</dc:title>
  <dc:subject>Malkara School Autism Framework</dc:subject>
  <dc:creator>ACT Education and Training Directorate</dc:creator>
  <cp:keywords>Malkara School Autism Framework</cp:keywords>
  <cp:lastModifiedBy>Myra Domigan</cp:lastModifiedBy>
  <cp:revision>3</cp:revision>
  <cp:lastPrinted>2013-12-10T20:51:00Z</cp:lastPrinted>
  <dcterms:created xsi:type="dcterms:W3CDTF">2015-07-08T05:37:00Z</dcterms:created>
  <dcterms:modified xsi:type="dcterms:W3CDTF">2015-07-08T05:41:00Z</dcterms:modified>
</cp:coreProperties>
</file>